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74F3" w14:textId="77777777" w:rsidR="00CC4D4C" w:rsidRDefault="00CC4D4C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</w:p>
    <w:p w14:paraId="3D5768F1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  <w:r>
        <w:rPr>
          <w:rFonts w:ascii="Arial" w:hAnsi="Arial"/>
          <w:b/>
          <w:color w:val="000000"/>
          <w:sz w:val="32"/>
          <w:lang w:val="cs-CZ" w:eastAsia="cs-CZ"/>
        </w:rPr>
        <w:t>Bezpečnostní List</w:t>
      </w:r>
    </w:p>
    <w:p w14:paraId="5D61B725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Podle přílohy II nařízení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REACH - Rady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(EU) 2020/878</w:t>
      </w:r>
    </w:p>
    <w:p w14:paraId="08BBFF3B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p w14:paraId="2F3B266B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568640BF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0B3DA24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1. Identifikace látky/směsi a společnosti/podniku</w:t>
            </w:r>
          </w:p>
        </w:tc>
      </w:tr>
    </w:tbl>
    <w:p w14:paraId="776ED4DF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  <w:gridCol w:w="510"/>
      </w:tblGrid>
      <w:tr w:rsidR="00000000" w14:paraId="22486F25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3"/>
            <w:shd w:val="clear" w:color="auto" w:fill="FFFFFF"/>
          </w:tcPr>
          <w:p w14:paraId="71E9680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1.1. Identifikátor výrobku</w:t>
            </w:r>
          </w:p>
        </w:tc>
      </w:tr>
      <w:tr w:rsidR="00000000" w14:paraId="2B49324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FFFFFF"/>
          </w:tcPr>
          <w:p w14:paraId="4FDCA48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Kód:</w:t>
            </w:r>
          </w:p>
        </w:tc>
        <w:tc>
          <w:tcPr>
            <w:tcW w:w="6804" w:type="dxa"/>
            <w:shd w:val="clear" w:color="auto" w:fill="FFFFFF"/>
          </w:tcPr>
          <w:p w14:paraId="5E9F95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. </w:t>
            </w:r>
          </w:p>
        </w:tc>
      </w:tr>
      <w:tr w:rsidR="00000000" w14:paraId="4382705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FFFFFF"/>
          </w:tcPr>
          <w:p w14:paraId="321A5F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Název</w:t>
            </w:r>
          </w:p>
        </w:tc>
        <w:tc>
          <w:tcPr>
            <w:tcW w:w="6804" w:type="dxa"/>
            <w:shd w:val="clear" w:color="auto" w:fill="FFFFFF"/>
          </w:tcPr>
          <w:p w14:paraId="38CDA01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FRESH CARE PAVIMENTI </w:t>
            </w:r>
          </w:p>
        </w:tc>
      </w:tr>
      <w:tr w:rsidR="00000000" w14:paraId="0C926F1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FFFFFF"/>
          </w:tcPr>
          <w:p w14:paraId="7E1D5E7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UFI :</w:t>
            </w:r>
            <w:proofErr w:type="gramEnd"/>
          </w:p>
        </w:tc>
        <w:tc>
          <w:tcPr>
            <w:tcW w:w="6804" w:type="dxa"/>
            <w:shd w:val="clear" w:color="auto" w:fill="FFFFFF"/>
          </w:tcPr>
          <w:p w14:paraId="47BF2F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Y7A0-50SM-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600C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-DARM </w:t>
            </w:r>
          </w:p>
        </w:tc>
      </w:tr>
      <w:tr w:rsidR="00000000" w14:paraId="2E1C720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FFFFFF"/>
          </w:tcPr>
          <w:p w14:paraId="68BC3252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16E36EC0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</w:p>
        </w:tc>
      </w:tr>
    </w:tbl>
    <w:p w14:paraId="144E30F6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2268"/>
        <w:gridCol w:w="2268"/>
        <w:gridCol w:w="510"/>
      </w:tblGrid>
      <w:tr w:rsidR="00000000" w14:paraId="52764F3C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5"/>
            <w:shd w:val="clear" w:color="auto" w:fill="FFFFFF"/>
          </w:tcPr>
          <w:p w14:paraId="16B9015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1.2. Příslušná určená použití látky nebo směsi a nedoporučená použití</w:t>
            </w:r>
          </w:p>
        </w:tc>
      </w:tr>
      <w:tr w:rsidR="00000000" w14:paraId="225CDE6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A8FFFF"/>
          </w:tcPr>
          <w:p w14:paraId="1FCA93B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Určená použití</w:t>
            </w:r>
          </w:p>
        </w:tc>
        <w:tc>
          <w:tcPr>
            <w:tcW w:w="2268" w:type="dxa"/>
            <w:shd w:val="clear" w:color="auto" w:fill="A8FFFF"/>
          </w:tcPr>
          <w:p w14:paraId="3991313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Průmyslová</w:t>
            </w:r>
          </w:p>
        </w:tc>
        <w:tc>
          <w:tcPr>
            <w:tcW w:w="2268" w:type="dxa"/>
            <w:shd w:val="clear" w:color="auto" w:fill="A8FFFF"/>
          </w:tcPr>
          <w:p w14:paraId="121ACAA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Profesionální</w:t>
            </w:r>
          </w:p>
        </w:tc>
        <w:tc>
          <w:tcPr>
            <w:tcW w:w="2268" w:type="dxa"/>
            <w:shd w:val="clear" w:color="auto" w:fill="A8FFFF"/>
          </w:tcPr>
          <w:p w14:paraId="28DC315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Spotřebitelská</w:t>
            </w:r>
          </w:p>
        </w:tc>
      </w:tr>
      <w:tr w:rsidR="00000000" w14:paraId="237C53A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FFFFFF"/>
          </w:tcPr>
          <w:p w14:paraId="5FCDA19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čistič podlah</w:t>
            </w:r>
          </w:p>
        </w:tc>
        <w:tc>
          <w:tcPr>
            <w:tcW w:w="2268" w:type="dxa"/>
            <w:shd w:val="clear" w:color="auto" w:fill="FFFFFF"/>
          </w:tcPr>
          <w:p w14:paraId="6EBCD4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       -</w:t>
            </w:r>
          </w:p>
        </w:tc>
        <w:tc>
          <w:tcPr>
            <w:tcW w:w="2268" w:type="dxa"/>
            <w:shd w:val="clear" w:color="auto" w:fill="FFFFFF"/>
          </w:tcPr>
          <w:p w14:paraId="5D3E957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        -</w:t>
            </w:r>
          </w:p>
        </w:tc>
        <w:tc>
          <w:tcPr>
            <w:tcW w:w="2268" w:type="dxa"/>
            <w:shd w:val="clear" w:color="auto" w:fill="FFFFFF"/>
          </w:tcPr>
          <w:p w14:paraId="44F91A8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noProof/>
                <w:lang w:val="cs-CZ" w:eastAsia="cs-CZ"/>
              </w:rPr>
              <w:pict w14:anchorId="190B56B6">
                <v:rect id="_x0000_s2056" style="position:absolute;margin-left:0;margin-top:0;width:0;height:0;z-index:251658240;mso-position-horizontal-relative:margin;mso-position-vertical-relative:margin" o:allowincell="f">
                  <w10:wrap anchorx="margin" anchory="margin"/>
                </v:rect>
              </w:pict>
            </w:r>
            <w:r>
              <w:rPr>
                <w:lang w:val="cs-CZ" w:eastAsia="cs-CZ"/>
              </w:rPr>
              <w:pict w14:anchorId="630A4F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7.5pt">
                  <v:imagedata r:id="rId6" o:title=""/>
                </v:shape>
              </w:pict>
            </w:r>
          </w:p>
        </w:tc>
      </w:tr>
      <w:tr w:rsidR="00000000" w14:paraId="45A6E75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A8FFFF"/>
          </w:tcPr>
          <w:p w14:paraId="73A25C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Nedoporučená použití</w:t>
            </w:r>
          </w:p>
        </w:tc>
        <w:tc>
          <w:tcPr>
            <w:tcW w:w="2268" w:type="dxa"/>
            <w:shd w:val="clear" w:color="auto" w:fill="A8FFFF"/>
          </w:tcPr>
          <w:p w14:paraId="36BCC58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A8FFFF"/>
          </w:tcPr>
          <w:p w14:paraId="02F1A85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A8FFFF"/>
          </w:tcPr>
          <w:p w14:paraId="0BD3566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5A7205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FFFFFF"/>
          </w:tcPr>
          <w:p w14:paraId="2F04F1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Nepoužívejte k jiným účelům, než je uvedeno</w:t>
            </w:r>
          </w:p>
        </w:tc>
        <w:tc>
          <w:tcPr>
            <w:tcW w:w="2268" w:type="dxa"/>
            <w:shd w:val="clear" w:color="auto" w:fill="FFFFFF"/>
          </w:tcPr>
          <w:p w14:paraId="6BBEDDC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FFFFFF"/>
          </w:tcPr>
          <w:p w14:paraId="14502F1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FFFFFF"/>
          </w:tcPr>
          <w:p w14:paraId="632B0D3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778FB0BE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  <w:gridCol w:w="510"/>
      </w:tblGrid>
      <w:tr w:rsidR="00000000" w14:paraId="65F1C6FC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3"/>
            <w:shd w:val="clear" w:color="auto" w:fill="FFFFFF"/>
          </w:tcPr>
          <w:p w14:paraId="5E7C69C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1.3. Podrobné údaje o dodavateli bezpečnostního listu</w:t>
            </w:r>
          </w:p>
        </w:tc>
      </w:tr>
      <w:tr w:rsidR="00000000" w14:paraId="3B7B110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FFFFFF"/>
          </w:tcPr>
          <w:p w14:paraId="076BA26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Jméno firmy</w:t>
            </w:r>
          </w:p>
        </w:tc>
        <w:tc>
          <w:tcPr>
            <w:tcW w:w="6804" w:type="dxa"/>
            <w:shd w:val="clear" w:color="auto" w:fill="FFFFFF"/>
          </w:tcPr>
          <w:p w14:paraId="47419E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Meliconi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S.p.A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. </w:t>
            </w:r>
          </w:p>
        </w:tc>
      </w:tr>
      <w:tr w:rsidR="00000000" w14:paraId="6934F01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FFFFFF"/>
          </w:tcPr>
          <w:p w14:paraId="7B497A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Adresa</w:t>
            </w:r>
          </w:p>
        </w:tc>
        <w:tc>
          <w:tcPr>
            <w:tcW w:w="6804" w:type="dxa"/>
            <w:shd w:val="clear" w:color="auto" w:fill="FFFFFF"/>
          </w:tcPr>
          <w:p w14:paraId="4CF835C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Via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Minghetti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, 10  </w:t>
            </w:r>
          </w:p>
        </w:tc>
      </w:tr>
      <w:tr w:rsidR="00000000" w14:paraId="06B42A0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FFFFFF"/>
          </w:tcPr>
          <w:p w14:paraId="2EEB441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Místo a Stát</w:t>
            </w:r>
          </w:p>
        </w:tc>
        <w:tc>
          <w:tcPr>
            <w:tcW w:w="6804" w:type="dxa"/>
            <w:shd w:val="clear" w:color="auto" w:fill="FFFFFF"/>
          </w:tcPr>
          <w:p w14:paraId="129F5CB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40057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Granarolo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dell'Emilia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</w:p>
        </w:tc>
      </w:tr>
      <w:tr w:rsidR="00000000" w14:paraId="055CE66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3969" w:type="dxa"/>
            <w:shd w:val="clear" w:color="auto" w:fill="FFFFFF"/>
          </w:tcPr>
          <w:p w14:paraId="48BD10B4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1836B22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sz w:val="16"/>
                <w:lang w:val="cs-CZ" w:eastAsia="cs-CZ"/>
              </w:rPr>
              <w:t>Italia</w:t>
            </w:r>
          </w:p>
        </w:tc>
      </w:tr>
    </w:tbl>
    <w:p w14:paraId="57FE9570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  <w:r>
        <w:rPr>
          <w:lang w:val="cs-CZ" w:eastAsia="cs-CZ"/>
        </w:rPr>
        <w:t xml:space="preserve"> </w:t>
      </w:r>
    </w:p>
    <w:p w14:paraId="5CB7DC1A" w14:textId="77777777" w:rsidR="00CC4D4C" w:rsidRDefault="00CC4D4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tel. +39 051 6008211</w:t>
      </w:r>
    </w:p>
    <w:p w14:paraId="1483B94D" w14:textId="77777777" w:rsidR="00CC4D4C" w:rsidRDefault="00CC4D4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000000" w14:paraId="6C9147B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804" w:type="dxa"/>
        </w:trPr>
        <w:tc>
          <w:tcPr>
            <w:tcW w:w="3969" w:type="dxa"/>
            <w:shd w:val="clear" w:color="auto" w:fill="FFFFFF"/>
          </w:tcPr>
          <w:p w14:paraId="1C68690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www.meliconi.com </w:t>
            </w:r>
          </w:p>
        </w:tc>
      </w:tr>
      <w:tr w:rsidR="00000000" w14:paraId="645EE2F6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1C7A31F2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16DAD66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</w:p>
        </w:tc>
      </w:tr>
      <w:tr w:rsidR="00000000" w14:paraId="233CC8E6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2735D92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E-mail kompetentní osoby</w:t>
            </w:r>
          </w:p>
        </w:tc>
        <w:tc>
          <w:tcPr>
            <w:tcW w:w="6804" w:type="dxa"/>
            <w:shd w:val="clear" w:color="auto" w:fill="FFFFFF"/>
          </w:tcPr>
          <w:p w14:paraId="57D8623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12F433A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DF3EF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Osoba odpovědná za bezpečnostní list</w:t>
            </w:r>
          </w:p>
        </w:tc>
        <w:tc>
          <w:tcPr>
            <w:tcW w:w="6804" w:type="dxa"/>
            <w:shd w:val="clear" w:color="auto" w:fill="FFFFFF"/>
          </w:tcPr>
          <w:p w14:paraId="42299B1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info@meliconi.com </w:t>
            </w:r>
          </w:p>
        </w:tc>
      </w:tr>
      <w:tr w:rsidR="00000000" w14:paraId="3F988587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1D32F6AB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472DB57E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</w:p>
        </w:tc>
      </w:tr>
    </w:tbl>
    <w:p w14:paraId="59477551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4F629ACC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256C862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1.4. Telefonní číslo pro naléhavé situace</w:t>
            </w:r>
          </w:p>
        </w:tc>
      </w:tr>
    </w:tbl>
    <w:p w14:paraId="14D952C9" w14:textId="77777777" w:rsidR="00CC4D4C" w:rsidRDefault="00CC4D4C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  <w:r>
        <w:rPr>
          <w:rFonts w:ascii="Arial" w:hAnsi="Arial"/>
          <w:color w:val="000000"/>
          <w:sz w:val="16"/>
          <w:lang w:val="cs-CZ" w:eastAsia="cs-CZ"/>
        </w:rPr>
        <w:t>V případě potřeby naléhavý</w:t>
      </w:r>
      <w:r>
        <w:rPr>
          <w:rFonts w:ascii="Arial" w:hAnsi="Arial"/>
          <w:color w:val="000000"/>
          <w:sz w:val="16"/>
          <w:lang w:val="cs-CZ" w:eastAsia="cs-CZ"/>
        </w:rPr>
        <w:t>ch informací se obraťte na.</w:t>
      </w:r>
    </w:p>
    <w:p w14:paraId="7049B837" w14:textId="77777777" w:rsidR="00CC4D4C" w:rsidRDefault="00CC4D4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Toxikologické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informacní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stredisko</w:t>
      </w:r>
      <w:proofErr w:type="spellEnd"/>
    </w:p>
    <w:p w14:paraId="572D15F5" w14:textId="77777777" w:rsidR="00CC4D4C" w:rsidRDefault="00CC4D4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Na Bojišti 1</w:t>
      </w:r>
    </w:p>
    <w:p w14:paraId="77B03B22" w14:textId="77777777" w:rsidR="00CC4D4C" w:rsidRDefault="00CC4D4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120 00 Praha 2</w:t>
      </w:r>
    </w:p>
    <w:p w14:paraId="3ED96D1B" w14:textId="77777777" w:rsidR="00CC4D4C" w:rsidRDefault="00CC4D4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Telefon: +420 224 919 293, +420 224 915 402</w:t>
      </w:r>
    </w:p>
    <w:p w14:paraId="363B7210" w14:textId="77777777" w:rsidR="00CC4D4C" w:rsidRDefault="00CC4D4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Web: www.tis-cz.cz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000000" w14:paraId="34B00D94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21938DB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</w:p>
        </w:tc>
      </w:tr>
    </w:tbl>
    <w:p w14:paraId="6105C2C7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7B2A3466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350E283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2. Identifikace nebezpečnosti</w:t>
            </w:r>
          </w:p>
        </w:tc>
      </w:tr>
    </w:tbl>
    <w:p w14:paraId="1D292C83" w14:textId="77777777" w:rsidR="00CC4D4C" w:rsidRDefault="00CC4D4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p w14:paraId="4F9D500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2.1. Klasifikace látky nebo směsi</w:t>
      </w:r>
    </w:p>
    <w:p w14:paraId="61138CA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607F5C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A6BB61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Výrobek není</w:t>
      </w:r>
      <w:r>
        <w:rPr>
          <w:rFonts w:ascii="Arial" w:hAnsi="Arial"/>
          <w:color w:val="000000"/>
          <w:sz w:val="16"/>
          <w:lang w:val="cs-CZ" w:eastAsia="cs-CZ"/>
        </w:rPr>
        <w:t xml:space="preserve"> klasifikovaný jako nebezpečný ve smyslu ustanovení nařízení ES 1272/2008 (CLP).</w:t>
      </w:r>
    </w:p>
    <w:p w14:paraId="51358D6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Protože ale výrobek obsahuje nebezpečné látky v koncentraci, která odpovídá oddílu č. 3, vyžaduje si dle nařízení (EU) 2020/878 vystavení listu bezpečnostních údajů se všemi příslušnými informacemi.</w:t>
      </w:r>
    </w:p>
    <w:p w14:paraId="0E7ED50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35"/>
      </w:tblGrid>
      <w:tr w:rsidR="00000000" w14:paraId="253586F3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32C040B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Klasifikace a označení nebezpečí:</w:t>
            </w:r>
          </w:p>
        </w:tc>
        <w:tc>
          <w:tcPr>
            <w:tcW w:w="2835" w:type="dxa"/>
            <w:shd w:val="clear" w:color="auto" w:fill="FFFFFF"/>
          </w:tcPr>
          <w:p w14:paraId="14809DE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1186D35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C65CFB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2.2. Prvky označení</w:t>
      </w:r>
    </w:p>
    <w:p w14:paraId="68DECB5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62CA30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976064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Označení nebezpečí ve smyslu nařízení ES 1272/2008 (CLP) ve znění pozdějších změn a doplňků.</w:t>
      </w:r>
    </w:p>
    <w:p w14:paraId="7FDB8C0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000000" w14:paraId="1247F033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24972E1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Výstražné symboly nebezpečnosti:</w:t>
            </w:r>
          </w:p>
        </w:tc>
        <w:tc>
          <w:tcPr>
            <w:tcW w:w="8788" w:type="dxa"/>
            <w:shd w:val="clear" w:color="auto" w:fill="FFFFFF"/>
          </w:tcPr>
          <w:p w14:paraId="56D05B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6CD6963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000000" w14:paraId="28153239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7F4E87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Signální slova:</w:t>
            </w:r>
          </w:p>
        </w:tc>
        <w:tc>
          <w:tcPr>
            <w:tcW w:w="8788" w:type="dxa"/>
            <w:shd w:val="clear" w:color="auto" w:fill="FFFFFF"/>
          </w:tcPr>
          <w:p w14:paraId="02AFA9E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5034767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000000" w14:paraId="1FB5CFAF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07B2C30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Standardní věty o nebezpečnosti:</w:t>
            </w:r>
          </w:p>
        </w:tc>
        <w:tc>
          <w:tcPr>
            <w:tcW w:w="8788" w:type="dxa"/>
            <w:shd w:val="clear" w:color="auto" w:fill="FFFFFF"/>
          </w:tcPr>
          <w:p w14:paraId="6FF1863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DACD266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1CED23F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EUH210</w:t>
            </w:r>
          </w:p>
        </w:tc>
        <w:tc>
          <w:tcPr>
            <w:tcW w:w="8788" w:type="dxa"/>
            <w:shd w:val="clear" w:color="auto" w:fill="FFFFFF"/>
          </w:tcPr>
          <w:p w14:paraId="5088DD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Na vyžádání je k dispozici bezpečnostní list.</w:t>
            </w:r>
          </w:p>
        </w:tc>
      </w:tr>
    </w:tbl>
    <w:p w14:paraId="5A104E6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000000" w14:paraId="2BFDC18C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E9C738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Pokyny pro bezpečné zacházení:</w:t>
            </w:r>
          </w:p>
        </w:tc>
        <w:tc>
          <w:tcPr>
            <w:tcW w:w="8788" w:type="dxa"/>
            <w:shd w:val="clear" w:color="auto" w:fill="FFFFFF"/>
          </w:tcPr>
          <w:p w14:paraId="1307C42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0E33BBF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40F6F17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P501</w:t>
            </w:r>
          </w:p>
        </w:tc>
        <w:tc>
          <w:tcPr>
            <w:tcW w:w="8788" w:type="dxa"/>
            <w:shd w:val="clear" w:color="auto" w:fill="FFFFFF"/>
          </w:tcPr>
          <w:p w14:paraId="5C9A921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Odstraňte obsah/obal dodržování současných předpisů</w:t>
            </w:r>
          </w:p>
        </w:tc>
      </w:tr>
    </w:tbl>
    <w:p w14:paraId="1877DB7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000000" w14:paraId="6D12D243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492C20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P102</w:t>
            </w:r>
          </w:p>
        </w:tc>
        <w:tc>
          <w:tcPr>
            <w:tcW w:w="8788" w:type="dxa"/>
            <w:shd w:val="clear" w:color="auto" w:fill="FFFFFF"/>
          </w:tcPr>
          <w:p w14:paraId="3CF063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Uchovávejte mimo dosah dětí.</w:t>
            </w:r>
          </w:p>
        </w:tc>
      </w:tr>
    </w:tbl>
    <w:p w14:paraId="0619375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000000" w14:paraId="594DB520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106C1CA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P101</w:t>
            </w:r>
          </w:p>
        </w:tc>
        <w:tc>
          <w:tcPr>
            <w:tcW w:w="8788" w:type="dxa"/>
            <w:shd w:val="clear" w:color="auto" w:fill="FFFFFF"/>
          </w:tcPr>
          <w:p w14:paraId="1E951B8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Je-li nutná lékařská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pomoc, mějte po ruce obal nebo štítek výrobku.</w:t>
            </w:r>
          </w:p>
        </w:tc>
      </w:tr>
    </w:tbl>
    <w:p w14:paraId="152A777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936378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Složení (Směrnici 648/2004)</w:t>
      </w:r>
    </w:p>
    <w:p w14:paraId="4FFDC07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000000" w14:paraId="276B88F0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4CE51F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Méně než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5%</w:t>
            </w:r>
            <w:proofErr w:type="gramEnd"/>
          </w:p>
        </w:tc>
        <w:tc>
          <w:tcPr>
            <w:tcW w:w="8788" w:type="dxa"/>
            <w:shd w:val="clear" w:color="auto" w:fill="FFFFFF"/>
          </w:tcPr>
          <w:p w14:paraId="0A2ACF9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Neiontové povrchově aktivní látky</w:t>
            </w:r>
          </w:p>
        </w:tc>
      </w:tr>
    </w:tbl>
    <w:p w14:paraId="63711CE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56FA3B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Parfémy</w:t>
      </w:r>
    </w:p>
    <w:p w14:paraId="26E8616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BEC54B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Hexyl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Cinnamal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Tetramethyl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acetyloctahydronaphthalenes</w:t>
      </w:r>
      <w:proofErr w:type="spellEnd"/>
    </w:p>
    <w:p w14:paraId="747A330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F04E29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2.3. Další nebezpečnost</w:t>
      </w:r>
    </w:p>
    <w:p w14:paraId="4974D01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15F95B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AFE558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Na základě dostupných údajů vý</w:t>
      </w:r>
      <w:r>
        <w:rPr>
          <w:rFonts w:ascii="Arial" w:hAnsi="Arial"/>
          <w:color w:val="000000"/>
          <w:sz w:val="16"/>
          <w:lang w:val="cs-CZ" w:eastAsia="cs-CZ"/>
        </w:rPr>
        <w:t xml:space="preserve">robek neobsahuje látky PBT nebo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vPvB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podílu </w:t>
      </w:r>
      <w:r>
        <w:rPr>
          <w:rFonts w:ascii="Arial" w:hAnsi="Arial"/>
          <w:color w:val="000000"/>
          <w:sz w:val="16"/>
          <w:lang w:val="cs-CZ" w:eastAsia="cs-CZ"/>
        </w:rPr>
        <w:t>≥</w:t>
      </w:r>
      <w:r>
        <w:rPr>
          <w:rFonts w:ascii="Arial" w:hAnsi="Arial"/>
          <w:color w:val="000000"/>
          <w:sz w:val="16"/>
          <w:lang w:val="cs-CZ" w:eastAsia="cs-CZ"/>
        </w:rPr>
        <w:t xml:space="preserve"> 0,1 %.</w:t>
      </w:r>
    </w:p>
    <w:p w14:paraId="3A241F0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6C6C9C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Výrobek neobsahuje látky s vlastnostmi narušujícími endokrinní systém v koncentraci </w:t>
      </w:r>
      <w:r>
        <w:rPr>
          <w:rFonts w:ascii="Arial" w:hAnsi="Arial"/>
          <w:color w:val="000000"/>
          <w:sz w:val="16"/>
          <w:lang w:val="cs-CZ" w:eastAsia="cs-CZ"/>
        </w:rPr>
        <w:t>≥</w:t>
      </w:r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0,1%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63378B4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23CBD7C9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64E798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3. Složení/informace o složkách</w:t>
            </w:r>
          </w:p>
        </w:tc>
      </w:tr>
    </w:tbl>
    <w:p w14:paraId="5E220AD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B07C01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3.1. Látky</w:t>
      </w:r>
    </w:p>
    <w:p w14:paraId="5361EDB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EE9E69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Irelevantní informace</w:t>
      </w:r>
    </w:p>
    <w:p w14:paraId="1E3F150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7CDE8610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75168AF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3.2. Směsi</w:t>
            </w:r>
          </w:p>
        </w:tc>
      </w:tr>
    </w:tbl>
    <w:p w14:paraId="7FCA0DB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57D3A1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Obsahuje:</w:t>
      </w:r>
    </w:p>
    <w:p w14:paraId="3029592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417"/>
        <w:gridCol w:w="5670"/>
        <w:gridCol w:w="567"/>
      </w:tblGrid>
      <w:tr w:rsidR="00000000" w14:paraId="7A075353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D4DB8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Identifikace</w:t>
            </w:r>
          </w:p>
        </w:tc>
        <w:tc>
          <w:tcPr>
            <w:tcW w:w="1417" w:type="dxa"/>
            <w:shd w:val="clear" w:color="auto" w:fill="FFFFFF"/>
          </w:tcPr>
          <w:p w14:paraId="69A851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x =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Konc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. %</w:t>
            </w:r>
          </w:p>
        </w:tc>
        <w:tc>
          <w:tcPr>
            <w:tcW w:w="5670" w:type="dxa"/>
            <w:shd w:val="clear" w:color="auto" w:fill="FFFFFF"/>
          </w:tcPr>
          <w:p w14:paraId="793AA02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Klasifikace (ES) 1272/2008 (CLP)</w:t>
            </w:r>
          </w:p>
        </w:tc>
        <w:tc>
          <w:tcPr>
            <w:tcW w:w="567" w:type="dxa"/>
            <w:shd w:val="clear" w:color="auto" w:fill="FFFFFF"/>
          </w:tcPr>
          <w:p w14:paraId="591E49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14CF542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0614A0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ethanol</w:t>
            </w:r>
          </w:p>
        </w:tc>
        <w:tc>
          <w:tcPr>
            <w:tcW w:w="1417" w:type="dxa"/>
            <w:shd w:val="clear" w:color="auto" w:fill="FFFFFF"/>
          </w:tcPr>
          <w:p w14:paraId="606C5F7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896DA2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0E3CE5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2F78016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069C81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603-002-00-5</w:t>
            </w:r>
          </w:p>
        </w:tc>
        <w:tc>
          <w:tcPr>
            <w:tcW w:w="1417" w:type="dxa"/>
            <w:shd w:val="clear" w:color="auto" w:fill="FFFFFF"/>
          </w:tcPr>
          <w:p w14:paraId="452E99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2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≤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x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&lt;  2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,5</w:t>
            </w:r>
          </w:p>
        </w:tc>
        <w:tc>
          <w:tcPr>
            <w:tcW w:w="5670" w:type="dxa"/>
            <w:shd w:val="clear" w:color="auto" w:fill="FFFFFF"/>
          </w:tcPr>
          <w:p w14:paraId="27C5F66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Flam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Liq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2 H225,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Eye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2 H319</w:t>
            </w:r>
          </w:p>
        </w:tc>
        <w:tc>
          <w:tcPr>
            <w:tcW w:w="567" w:type="dxa"/>
            <w:shd w:val="clear" w:color="auto" w:fill="FFFFFF"/>
          </w:tcPr>
          <w:p w14:paraId="708B16D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8E25AFE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0BF980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200-578-6</w:t>
            </w:r>
          </w:p>
        </w:tc>
        <w:tc>
          <w:tcPr>
            <w:tcW w:w="1417" w:type="dxa"/>
            <w:shd w:val="clear" w:color="auto" w:fill="FFFFFF"/>
          </w:tcPr>
          <w:p w14:paraId="7DD56D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FDD7FE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Eye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2 H319: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≥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50%</w:t>
            </w:r>
            <w:proofErr w:type="gramEnd"/>
          </w:p>
        </w:tc>
        <w:tc>
          <w:tcPr>
            <w:tcW w:w="567" w:type="dxa"/>
            <w:shd w:val="clear" w:color="auto" w:fill="FFFFFF"/>
          </w:tcPr>
          <w:p w14:paraId="6F80BD1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E138615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5EC99B1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64-17-5</w:t>
            </w:r>
          </w:p>
        </w:tc>
        <w:tc>
          <w:tcPr>
            <w:tcW w:w="1417" w:type="dxa"/>
            <w:shd w:val="clear" w:color="auto" w:fill="FFFFFF"/>
          </w:tcPr>
          <w:p w14:paraId="774E980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D2ABE2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0BCE8D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04F587B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E0B89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REACH   01-2119457610-43</w:t>
            </w:r>
          </w:p>
        </w:tc>
        <w:tc>
          <w:tcPr>
            <w:tcW w:w="1417" w:type="dxa"/>
            <w:shd w:val="clear" w:color="auto" w:fill="FFFFFF"/>
          </w:tcPr>
          <w:p w14:paraId="3B95A51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6EC513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62F51C6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3183F7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2F02685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2-butoxyethan-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1-ol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14:paraId="0A6881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64987C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2DEA5D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A6C5226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24468F1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603-014-00-0</w:t>
            </w:r>
          </w:p>
        </w:tc>
        <w:tc>
          <w:tcPr>
            <w:tcW w:w="1417" w:type="dxa"/>
            <w:shd w:val="clear" w:color="auto" w:fill="FFFFFF"/>
          </w:tcPr>
          <w:p w14:paraId="41ED4D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2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≤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x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&lt;  2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,5</w:t>
            </w:r>
          </w:p>
        </w:tc>
        <w:tc>
          <w:tcPr>
            <w:tcW w:w="5670" w:type="dxa"/>
            <w:shd w:val="clear" w:color="auto" w:fill="FFFFFF"/>
          </w:tcPr>
          <w:p w14:paraId="47B600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Acute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Tox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3 H331,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Acute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Tox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4 H302,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Eye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2 H319, Skin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2 H315</w:t>
            </w:r>
          </w:p>
        </w:tc>
        <w:tc>
          <w:tcPr>
            <w:tcW w:w="567" w:type="dxa"/>
            <w:shd w:val="clear" w:color="auto" w:fill="FFFFFF"/>
          </w:tcPr>
          <w:p w14:paraId="2C4C693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10F61D7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8982B0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203-905-0</w:t>
            </w:r>
          </w:p>
        </w:tc>
        <w:tc>
          <w:tcPr>
            <w:tcW w:w="1417" w:type="dxa"/>
            <w:shd w:val="clear" w:color="auto" w:fill="FFFFFF"/>
          </w:tcPr>
          <w:p w14:paraId="00B6D63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14440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ATE Oral: 500 mg/kg, ATE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Inhalation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výpary: 3 mg/l</w:t>
            </w:r>
          </w:p>
        </w:tc>
        <w:tc>
          <w:tcPr>
            <w:tcW w:w="567" w:type="dxa"/>
            <w:shd w:val="clear" w:color="auto" w:fill="FFFFFF"/>
          </w:tcPr>
          <w:p w14:paraId="32736C5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827989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6292A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111-76-2</w:t>
            </w:r>
          </w:p>
        </w:tc>
        <w:tc>
          <w:tcPr>
            <w:tcW w:w="1417" w:type="dxa"/>
            <w:shd w:val="clear" w:color="auto" w:fill="FFFFFF"/>
          </w:tcPr>
          <w:p w14:paraId="444A3AC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EBD234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68FFCB5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47ADF7F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2160B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REACH   01-2119475108-36</w:t>
            </w:r>
          </w:p>
        </w:tc>
        <w:tc>
          <w:tcPr>
            <w:tcW w:w="1417" w:type="dxa"/>
            <w:shd w:val="clear" w:color="auto" w:fill="FFFFFF"/>
          </w:tcPr>
          <w:p w14:paraId="02D4AE5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42FE86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2CF3EA9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0328BD2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8DCD9A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DIPROPILEN GLICOL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lastRenderedPageBreak/>
              <w:t>MONOMETILETERE</w:t>
            </w:r>
          </w:p>
        </w:tc>
        <w:tc>
          <w:tcPr>
            <w:tcW w:w="1417" w:type="dxa"/>
            <w:shd w:val="clear" w:color="auto" w:fill="FFFFFF"/>
          </w:tcPr>
          <w:p w14:paraId="6B97100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D4E71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656BB60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8FCC779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5E2AE5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-</w:t>
            </w:r>
          </w:p>
        </w:tc>
        <w:tc>
          <w:tcPr>
            <w:tcW w:w="1417" w:type="dxa"/>
            <w:shd w:val="clear" w:color="auto" w:fill="FFFFFF"/>
          </w:tcPr>
          <w:p w14:paraId="2EADCD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≤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x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&lt;  1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,5</w:t>
            </w:r>
          </w:p>
        </w:tc>
        <w:tc>
          <w:tcPr>
            <w:tcW w:w="5670" w:type="dxa"/>
            <w:shd w:val="clear" w:color="auto" w:fill="FFFFFF"/>
          </w:tcPr>
          <w:p w14:paraId="5CBDAB2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Látka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pro kterou je stanoven expoziční limit Společenství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pro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pracovni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prostředí.</w:t>
            </w:r>
          </w:p>
        </w:tc>
        <w:tc>
          <w:tcPr>
            <w:tcW w:w="567" w:type="dxa"/>
            <w:shd w:val="clear" w:color="auto" w:fill="FFFFFF"/>
          </w:tcPr>
          <w:p w14:paraId="735B19E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ACD46B0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47D34D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252-104-2</w:t>
            </w:r>
          </w:p>
        </w:tc>
        <w:tc>
          <w:tcPr>
            <w:tcW w:w="1417" w:type="dxa"/>
            <w:shd w:val="clear" w:color="auto" w:fill="FFFFFF"/>
          </w:tcPr>
          <w:p w14:paraId="325FF0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5A6794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7E87CCE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634FF56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01D96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34590-94-8</w:t>
            </w:r>
          </w:p>
        </w:tc>
        <w:tc>
          <w:tcPr>
            <w:tcW w:w="1417" w:type="dxa"/>
            <w:shd w:val="clear" w:color="auto" w:fill="FFFFFF"/>
          </w:tcPr>
          <w:p w14:paraId="3A1F6C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2A43CA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51B70B3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8F83422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A346A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REACH   01-2119450011-60</w:t>
            </w:r>
          </w:p>
        </w:tc>
        <w:tc>
          <w:tcPr>
            <w:tcW w:w="1417" w:type="dxa"/>
            <w:shd w:val="clear" w:color="auto" w:fill="FFFFFF"/>
          </w:tcPr>
          <w:p w14:paraId="77E0A59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03D296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45696F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31C7B6C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4F504C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DIPHENYL ETHER</w:t>
            </w:r>
          </w:p>
        </w:tc>
        <w:tc>
          <w:tcPr>
            <w:tcW w:w="1417" w:type="dxa"/>
            <w:shd w:val="clear" w:color="auto" w:fill="FFFFFF"/>
          </w:tcPr>
          <w:p w14:paraId="26C5D71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EDA0E3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5E5FFA9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31AB84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6B7A38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-</w:t>
            </w:r>
          </w:p>
        </w:tc>
        <w:tc>
          <w:tcPr>
            <w:tcW w:w="1417" w:type="dxa"/>
            <w:shd w:val="clear" w:color="auto" w:fill="FFFFFF"/>
          </w:tcPr>
          <w:p w14:paraId="1E09E60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0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&lt; x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&lt;  0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,05</w:t>
            </w:r>
          </w:p>
        </w:tc>
        <w:tc>
          <w:tcPr>
            <w:tcW w:w="5670" w:type="dxa"/>
            <w:shd w:val="clear" w:color="auto" w:fill="FFFFFF"/>
          </w:tcPr>
          <w:p w14:paraId="7CC9C4B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Eye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2 H319,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Aquatic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Acute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1 H400 M=1,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Aquatic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3 H412</w:t>
            </w:r>
          </w:p>
        </w:tc>
        <w:tc>
          <w:tcPr>
            <w:tcW w:w="567" w:type="dxa"/>
            <w:shd w:val="clear" w:color="auto" w:fill="FFFFFF"/>
          </w:tcPr>
          <w:p w14:paraId="638DD46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CBB298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431B75F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202-981-2</w:t>
            </w:r>
          </w:p>
        </w:tc>
        <w:tc>
          <w:tcPr>
            <w:tcW w:w="1417" w:type="dxa"/>
            <w:shd w:val="clear" w:color="auto" w:fill="FFFFFF"/>
          </w:tcPr>
          <w:p w14:paraId="0F899B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D21AF7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00544A8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A9B449C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334104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101-84-8</w:t>
            </w:r>
          </w:p>
        </w:tc>
        <w:tc>
          <w:tcPr>
            <w:tcW w:w="1417" w:type="dxa"/>
            <w:shd w:val="clear" w:color="auto" w:fill="FFFFFF"/>
          </w:tcPr>
          <w:p w14:paraId="2F60866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510C96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100B3FC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2286EE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51A3E3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REACH   01-2119472545-33</w:t>
            </w:r>
          </w:p>
        </w:tc>
        <w:tc>
          <w:tcPr>
            <w:tcW w:w="1417" w:type="dxa"/>
            <w:shd w:val="clear" w:color="auto" w:fill="FFFFFF"/>
          </w:tcPr>
          <w:p w14:paraId="1766DBC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009625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630F6F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5E15AA9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443298A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pentyl-acetát</w:t>
            </w:r>
          </w:p>
        </w:tc>
        <w:tc>
          <w:tcPr>
            <w:tcW w:w="1417" w:type="dxa"/>
            <w:shd w:val="clear" w:color="auto" w:fill="FFFFFF"/>
          </w:tcPr>
          <w:p w14:paraId="64176CF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1BB932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4408EF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1688455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515FBFB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607-130-00-2</w:t>
            </w:r>
          </w:p>
        </w:tc>
        <w:tc>
          <w:tcPr>
            <w:tcW w:w="1417" w:type="dxa"/>
            <w:shd w:val="clear" w:color="auto" w:fill="FFFFFF"/>
          </w:tcPr>
          <w:p w14:paraId="6149A8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0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&lt; x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&lt;  0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,05</w:t>
            </w:r>
          </w:p>
        </w:tc>
        <w:tc>
          <w:tcPr>
            <w:tcW w:w="5670" w:type="dxa"/>
            <w:shd w:val="clear" w:color="auto" w:fill="FFFFFF"/>
          </w:tcPr>
          <w:p w14:paraId="61E1FB0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Flam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Liq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3 H226, EUH066, Poznámka klasifikace podle přílohy VI nařízení CLP: C</w:t>
            </w:r>
          </w:p>
        </w:tc>
        <w:tc>
          <w:tcPr>
            <w:tcW w:w="567" w:type="dxa"/>
            <w:shd w:val="clear" w:color="auto" w:fill="FFFFFF"/>
          </w:tcPr>
          <w:p w14:paraId="3567926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04E7D0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01A9A7F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204-662-3</w:t>
            </w:r>
          </w:p>
        </w:tc>
        <w:tc>
          <w:tcPr>
            <w:tcW w:w="1417" w:type="dxa"/>
            <w:shd w:val="clear" w:color="auto" w:fill="FFFFFF"/>
          </w:tcPr>
          <w:p w14:paraId="649C941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5E9A0B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4EC6EBB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06CA9B6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E1FB82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123-92-2</w:t>
            </w:r>
          </w:p>
        </w:tc>
        <w:tc>
          <w:tcPr>
            <w:tcW w:w="1417" w:type="dxa"/>
            <w:shd w:val="clear" w:color="auto" w:fill="FFFFFF"/>
          </w:tcPr>
          <w:p w14:paraId="41E7BF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2A97DF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6B5253F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589191E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3B789C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REACH   01-2119548408-32</w:t>
            </w:r>
          </w:p>
        </w:tc>
        <w:tc>
          <w:tcPr>
            <w:tcW w:w="1417" w:type="dxa"/>
            <w:shd w:val="clear" w:color="auto" w:fill="FFFFFF"/>
          </w:tcPr>
          <w:p w14:paraId="632C746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B7A4B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5DAB091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7795523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680CCC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Plný text označení rizika (H) je uveden v oddílu 16 tohoto listu.</w:t>
      </w:r>
    </w:p>
    <w:p w14:paraId="063D717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1C4B9A78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7E36EDB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L 4. Pokyny pro první pomoc</w:t>
            </w:r>
          </w:p>
        </w:tc>
      </w:tr>
    </w:tbl>
    <w:p w14:paraId="1B71BE9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5A98E4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4.1. Popis první pomoci</w:t>
      </w:r>
    </w:p>
    <w:p w14:paraId="04C346E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284E0E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Nepředpokládají se reakce, které by vyžadovaly zajištění speciálních opatření první pomoci. Následující informace jsou praktické pokyny pro správný postup při kontaktu s chemickým výrobkem, i když není nebezpečný.</w:t>
      </w:r>
    </w:p>
    <w:p w14:paraId="4EB563A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 případě pochybností nebo výskytu příznaků se obraťte na lékaře a předložte mu tento dokument.</w:t>
      </w:r>
    </w:p>
    <w:p w14:paraId="1FBCADB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 případě vážných příznaků žádejte okamžitou zdravotní záchrannou službu.</w:t>
      </w:r>
    </w:p>
    <w:p w14:paraId="2460701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OČI: Vyjměte případné kontaktní čočky, pokud situace umožňuje snadné provedené tohoto zásahu. Okamžitě vymývejte oči proudem vody po dobu nejméně 15 minut; víčka držte pořádně otevřena. Ihned vyhledejte lékaře.</w:t>
      </w:r>
    </w:p>
    <w:p w14:paraId="22B7ECF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POKOŽKA: Kontaminovaný oděv svlékněte. Okamžitě a důkladně omyjte tekoucí vodou (a mýdlem, je-li to možné). Vyhledejte lékařskou pomoc. Zabraňte dalšímu kontaktu se znečištěným oděvem.</w:t>
      </w:r>
    </w:p>
    <w:p w14:paraId="050A300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POŽITÍ: Nevyvolávat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zvracení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pokud nebylo výslovně povoleno lékařem. Nepodávat nic ústy, pokud je osoba v bezvědomí. Ihned vyhledejte lékaře.</w:t>
      </w:r>
    </w:p>
    <w:p w14:paraId="72E01DE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VDECHNUTÍ: Odveďte poškozeného na čerstvý vzduch, daleko od místa nehody. Ihned vyhledejte lékaře.</w:t>
      </w:r>
    </w:p>
    <w:p w14:paraId="1AE91A9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BACDDC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Ochrana záchranářů</w:t>
      </w:r>
    </w:p>
    <w:p w14:paraId="31C40DF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9591A2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Je dobrým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pravidlem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aby osoba, která přispěchá na pomoc subjektu, který byl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exponován  chemické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látce nebo směsi, nosila osobní ochranné prostředky. O jaké prostředky půjde, závisí na nebezpečí látky nebo směsi, na způsobu expozice a na stupni kontaminace. Nejsou-li dostupné přesnější pokyny, doporučuje se používat jednorázové rukavice pro případ kontaktu s biologickými kapalinami. OOS vhodné pro vlastnosti látky nebo směsi zvolte dle oddílu 8.</w:t>
      </w:r>
    </w:p>
    <w:p w14:paraId="7A4CCD9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F78E78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4.2. Nejdůležitější akutní a opožděné symptomy a účinky</w:t>
      </w:r>
    </w:p>
    <w:p w14:paraId="0C56609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8C425C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Konkrétní informace o příznacích a účincích, které výrobek způsobuje, nejsou známé.</w:t>
      </w:r>
    </w:p>
    <w:p w14:paraId="47EACBA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9325D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OPOŽDĚNÉ ÚČINKY: Na základě informací, které máme v současné době</w:t>
      </w:r>
      <w:r>
        <w:rPr>
          <w:rFonts w:ascii="Arial" w:hAnsi="Arial"/>
          <w:color w:val="000000"/>
          <w:sz w:val="16"/>
          <w:lang w:val="cs-CZ" w:eastAsia="cs-CZ"/>
        </w:rPr>
        <w:t xml:space="preserve"> k dispozici, nejsou známy případy opožděné reakce při expozici a tento výrobek.</w:t>
      </w:r>
    </w:p>
    <w:p w14:paraId="491EE1E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0CE058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4.3. Pokyn týkající se okamžité lékařské pomoci a zvláštního ošetření</w:t>
      </w:r>
    </w:p>
    <w:p w14:paraId="3AB61FD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7F0969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Pokud se objeví příznaky, ať už akutní nebo opožděné, vyhledejte lékaře.</w:t>
      </w:r>
    </w:p>
    <w:p w14:paraId="63CDA84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3BE414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Prostředky, které musí být na pracovišti k dispozici pro okamžité specifické ošetření</w:t>
      </w:r>
    </w:p>
    <w:p w14:paraId="14DA25B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FE4D14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Tekoucí voda k umytí kůže a očí.</w:t>
      </w:r>
    </w:p>
    <w:p w14:paraId="583DE37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94D29E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4E0A37D3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004E11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5. Opatření pro hašení požáru</w:t>
            </w:r>
          </w:p>
        </w:tc>
      </w:tr>
    </w:tbl>
    <w:p w14:paraId="790C892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F6437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5.1. Hasiva</w:t>
      </w:r>
    </w:p>
    <w:p w14:paraId="3286B27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478C29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VHODNÉ HASÍCÍ PROSTŘEDKY</w:t>
      </w:r>
    </w:p>
    <w:p w14:paraId="57CEDCE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Hasící přístroje: sněhový, pěnový, práškový. Pokud se vylitý a vysypaný materiá</w:t>
      </w:r>
      <w:r>
        <w:rPr>
          <w:rFonts w:ascii="Arial" w:hAnsi="Arial"/>
          <w:color w:val="000000"/>
          <w:sz w:val="16"/>
          <w:lang w:val="cs-CZ" w:eastAsia="cs-CZ"/>
        </w:rPr>
        <w:t>l nezapálil, lze použít vodní aerosol k rozptýlení zápalných výparů a k ochraně osob, které pracují na zastavení úniku materiálu.</w:t>
      </w:r>
    </w:p>
    <w:p w14:paraId="35FD31B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NEVHODNÉ HASÍCÍ PROSTŘEDKY</w:t>
      </w:r>
    </w:p>
    <w:p w14:paraId="4D68B18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Nepoužívat proud vody. Voda není účinná pro hašení požáru, může být nicméně použita k ochlazení zavřených nádob vystavených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plamenům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a tudíž k prevenci proti prasknutí a explozím.</w:t>
      </w:r>
    </w:p>
    <w:p w14:paraId="446FCB3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FD476F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5.2. Zvláštní nebezpečnost vyplývající z látky nebo směsi</w:t>
      </w:r>
    </w:p>
    <w:p w14:paraId="64E3D39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339321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NEBEZPEČÍ ZPŮSOBENÉ EXPOZICÍ V PŘÍPADĚ POŽÁRU</w:t>
      </w:r>
    </w:p>
    <w:p w14:paraId="1443FF0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 nádobách vystavených ohni se může vyvíjet př</w:t>
      </w:r>
      <w:r>
        <w:rPr>
          <w:rFonts w:ascii="Arial" w:hAnsi="Arial"/>
          <w:color w:val="000000"/>
          <w:sz w:val="16"/>
          <w:lang w:val="cs-CZ" w:eastAsia="cs-CZ"/>
        </w:rPr>
        <w:t xml:space="preserve">etlak s nebezpečím výbuchu. Zabránit vdechování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splodin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hoření.</w:t>
      </w:r>
    </w:p>
    <w:p w14:paraId="0F9B01B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89C907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5.3. Pokyny pro hasiče</w:t>
      </w:r>
    </w:p>
    <w:p w14:paraId="395FACD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6761B4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VŠEOBECNÉ INFORMACE</w:t>
      </w:r>
    </w:p>
    <w:p w14:paraId="1C02547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Ochladit nádoby proudem vody, abyste předešli rozkládání produktu a vzniku látek potenciálně zdraví nebezpečných. Vždy oblékat kompletní výbavu protipožární ochrany. Odčerpat použité hasební vody, které nesmí být vypuštěny do kanalizace. Zlikvidovat použitou hasební vodu a zbytky požáru podle platných norem.</w:t>
      </w:r>
    </w:p>
    <w:p w14:paraId="206ECD2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VÝBAVA</w:t>
      </w:r>
    </w:p>
    <w:p w14:paraId="55C1BB1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Normální pomůcky pro hašení požárů, jako respirační přístroj na stlačený vzduch s otevřeným okruhem (EN 137), ohnivzdorná kombinéza (EN469), ohnivzdorné rukavice (EN 659) a hasičské holínky (HO A29 nebo A30).</w:t>
      </w:r>
    </w:p>
    <w:p w14:paraId="043364B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2AB373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36C803E9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3D71188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6. Opatření v případě náhodného úniku</w:t>
            </w:r>
          </w:p>
        </w:tc>
      </w:tr>
    </w:tbl>
    <w:p w14:paraId="324AD2F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B8B447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6.1. Opatření na ochranu osob, ochranné prostředky a nouzové postupy</w:t>
      </w:r>
    </w:p>
    <w:p w14:paraId="28CE45B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C54ADF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Nehrozí-li nebezpečí, zastavit únik.</w:t>
      </w:r>
    </w:p>
    <w:p w14:paraId="27A35AB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Používejte vhodné ochranné prostředky (včetně prostředků osobní ochrany dle oddílu 8 bezpečnostního listu) za účelem předcházení kontaminace pokožky, očí a osobních oděvů. Tyto pokyny platí jak pro osoby při výkonu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práce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tak i pro nouzové zásahy.</w:t>
      </w:r>
    </w:p>
    <w:p w14:paraId="40DCD55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2F1F5F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6.2. Opatření na ochranu životního prostředí</w:t>
      </w:r>
    </w:p>
    <w:p w14:paraId="477548B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9735B6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Zamezte úniku produktu do kanalizace, povrchových a podpovrchových vod.</w:t>
      </w:r>
    </w:p>
    <w:p w14:paraId="5987B20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5C678F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6.3. Metody a materiál pro omezení úniku a pro čištění</w:t>
      </w:r>
    </w:p>
    <w:p w14:paraId="6A1B3FD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26D307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Vysajte vylitý materiál do vhodné nádoby. Posuď</w:t>
      </w:r>
      <w:r>
        <w:rPr>
          <w:rFonts w:ascii="Arial" w:hAnsi="Arial"/>
          <w:color w:val="000000"/>
          <w:sz w:val="16"/>
          <w:lang w:val="cs-CZ" w:eastAsia="cs-CZ"/>
        </w:rPr>
        <w:t>te kompatibilitu nádoby, kterou budete na tento produkt používat, dle údajů v oddíle 10. Zbytek nechejte vsáknout do inertního absorpčního materiálu.</w:t>
      </w:r>
    </w:p>
    <w:p w14:paraId="21E812E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Zajistit dostatečné větrání místa úniku. Likvidace kontaminovaného materiálu musí být provedena v souladu s ustanoveními bodu 13.</w:t>
      </w:r>
    </w:p>
    <w:p w14:paraId="5F29F61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7D1D55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6.4. Odkaz na jiné oddíly</w:t>
      </w:r>
    </w:p>
    <w:p w14:paraId="77F1A13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BC3F4C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Případné informace týkající se osobní ochrany a likvidace jsou uvedené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oddíllech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8 a 13.</w:t>
      </w:r>
    </w:p>
    <w:p w14:paraId="77918E8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615483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5465900E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197FBC4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7. Zacházení a skladování</w:t>
            </w:r>
          </w:p>
        </w:tc>
      </w:tr>
    </w:tbl>
    <w:p w14:paraId="57545AC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A2A66A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7.1. Opatření pro bezpečné zacházení</w:t>
      </w:r>
    </w:p>
    <w:p w14:paraId="27B09B3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D3E52B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Skladovat daleko od zdrojů tepla, jisker a otevřeného ohně, nekuřte, nepoužívejte zápalky nebo zapalovače. Pokud není zajištěno potřebné větrání, páry se mohou hromadit u podlahy a vznítit se i v případě vzdáleného zdroje s hrozícím nebezpečím návratu plamene. Zamezit akumulaci elektrostatických výbojů. V případě velkorozměrných balení během přečerpávání zajistěte připojení k uzemnění a noste antistatickou obuv. Energické míchání a rychlé protékaní kapaliny potrubím a zařízeními může vést k vytváření a hrom</w:t>
      </w:r>
      <w:r>
        <w:rPr>
          <w:rFonts w:ascii="Arial" w:hAnsi="Arial"/>
          <w:color w:val="000000"/>
          <w:sz w:val="16"/>
          <w:lang w:val="cs-CZ" w:eastAsia="cs-CZ"/>
        </w:rPr>
        <w:t>adění elektrostatického náboje. Při manipulaci nikdy nepoužívejte stlačený vzduch, jinak hrozí nebezpečí požáru a výbuchu. Nádoby otevírejte opatrně, mohou být pod tlakem. Při práci nekonzumujte potraviny ani nápoje a nekuřte. Zabraňte úniku produktu do životního prostředí.</w:t>
      </w:r>
    </w:p>
    <w:p w14:paraId="1AF7D48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0A112A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lastRenderedPageBreak/>
        <w:t>7.2. Podmí</w:t>
      </w:r>
      <w:r>
        <w:rPr>
          <w:rFonts w:ascii="Arial" w:hAnsi="Arial"/>
          <w:b/>
          <w:color w:val="000000"/>
          <w:sz w:val="16"/>
          <w:lang w:val="cs-CZ" w:eastAsia="cs-CZ"/>
        </w:rPr>
        <w:t>nky pro bezpečné skladování látek a směsí včetně neslučitelných látek a směsí</w:t>
      </w:r>
    </w:p>
    <w:p w14:paraId="2E55D28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D799B6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Skladovat jen v původní nádobě. Skladujte v uzavřených nádobách na dobře větraném místě, chraňte před přímým dopadem slunečních paprsků. Skladujte na chladném a dobře větraném místě; skladujte mimo dosah zdrojů tepla, otevřeného plamene, jisker a jiných zdrojů vznícení. Nádoby uskladňujte daleko od případných nekompatibilních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materiálů - viz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oddíl 10.</w:t>
      </w:r>
    </w:p>
    <w:p w14:paraId="2D4B473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BF6B99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7.3. Specifické konečné/specifická konečná použití</w:t>
      </w:r>
    </w:p>
    <w:p w14:paraId="033A450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D75C97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5ABFE55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03F2D7DF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0ECDB0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8. Omezování expozice/osobní ochranné prostředky</w:t>
            </w:r>
          </w:p>
        </w:tc>
      </w:tr>
    </w:tbl>
    <w:p w14:paraId="1650267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00A8E8CB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1BE022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8.1. Kontrolní parametry</w:t>
            </w:r>
          </w:p>
        </w:tc>
      </w:tr>
    </w:tbl>
    <w:p w14:paraId="6AF76F8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17ED90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Regulační odkazy:</w:t>
      </w:r>
    </w:p>
    <w:p w14:paraId="6A58A31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6804"/>
      </w:tblGrid>
      <w:tr w:rsidR="00000000" w14:paraId="0FD9242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65761A2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2268" w:type="dxa"/>
            <w:shd w:val="clear" w:color="auto" w:fill="FFFFFF"/>
          </w:tcPr>
          <w:p w14:paraId="7ED7023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Österreich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197DF2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Gesamte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Rechtsvorschrift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für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Grenzwerteverordnung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2024,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Fassung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12.12.2024</w:t>
            </w:r>
          </w:p>
        </w:tc>
      </w:tr>
      <w:tr w:rsidR="00000000" w14:paraId="5B72768F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84CB9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2268" w:type="dxa"/>
            <w:shd w:val="clear" w:color="auto" w:fill="FFFFFF"/>
          </w:tcPr>
          <w:p w14:paraId="5263C2C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Belgique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5833EF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Liste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valeurs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limites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d'exposition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aux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chimiques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livre VI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code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bien-être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au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travail</w:t>
            </w:r>
            <w:proofErr w:type="spellEnd"/>
          </w:p>
        </w:tc>
      </w:tr>
      <w:tr w:rsidR="00000000" w14:paraId="22BF2DE0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13B397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2268" w:type="dxa"/>
            <w:shd w:val="clear" w:color="auto" w:fill="FFFFFF"/>
          </w:tcPr>
          <w:p w14:paraId="6819860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България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363823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НАРЕДБА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№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13 ОТ 30 ДЕКЕМВРИ 2003 Г. ЗА ЗАЩИТА НА РАБОТЕЩИТЕ ОТ РИСКОВЕ, СВЪРЗАНИ С ЕКСПОЗИЦИЯ НА ХИМИЧНИ АГЕНТИ ПРИ РАБОТА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изм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 ДВ. бр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.28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от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Април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2024г.)</w:t>
            </w:r>
          </w:p>
        </w:tc>
      </w:tr>
      <w:tr w:rsidR="00000000" w14:paraId="208E43C1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B4FB0A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</w:t>
            </w:r>
          </w:p>
        </w:tc>
        <w:tc>
          <w:tcPr>
            <w:tcW w:w="2268" w:type="dxa"/>
            <w:shd w:val="clear" w:color="auto" w:fill="FFFFFF"/>
          </w:tcPr>
          <w:p w14:paraId="5B3905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Suisse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/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Schweiz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3591419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Valeurs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limites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d`exposition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aux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postes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travail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: VME/VLE (SUVA).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Grenzwerte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Arbeitsplatz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: MAK (SUVA)</w:t>
            </w:r>
          </w:p>
        </w:tc>
      </w:tr>
      <w:tr w:rsidR="00000000" w14:paraId="188CF1FE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CCA0D4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CYP</w:t>
            </w:r>
          </w:p>
        </w:tc>
        <w:tc>
          <w:tcPr>
            <w:tcW w:w="2268" w:type="dxa"/>
            <w:shd w:val="clear" w:color="auto" w:fill="FFFFFF"/>
          </w:tcPr>
          <w:p w14:paraId="3E6CC9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Κύ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προς</w:t>
            </w:r>
          </w:p>
        </w:tc>
        <w:tc>
          <w:tcPr>
            <w:tcW w:w="6804" w:type="dxa"/>
            <w:shd w:val="clear" w:color="auto" w:fill="FFFFFF"/>
          </w:tcPr>
          <w:p w14:paraId="6E74F9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ερί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Ασφάλει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ας και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Υγεί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ας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στην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Εργ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ασία (Κα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ρκινογόνοι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Πα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ράγοντες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Μετ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αλλαξιογόνοι Πα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ράγ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οντες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ή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Τοξικές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γι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απαραγωγή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Ουσίες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)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Τρο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ποποιητικοί) Κα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νονισμοί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του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2023,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οπ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οίοι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εκδόθηκ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αν από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το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Υπ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ουργικό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Συμ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βούλιο,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δυνάμει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του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άρθρου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38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του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ερί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Ασφάλ</w:t>
            </w:r>
            <w:proofErr w:type="spellEnd"/>
          </w:p>
        </w:tc>
      </w:tr>
      <w:tr w:rsidR="00000000" w14:paraId="0EF9BC71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22C49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2268" w:type="dxa"/>
            <w:shd w:val="clear" w:color="auto" w:fill="FFFFFF"/>
          </w:tcPr>
          <w:p w14:paraId="281A335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Česká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Republika</w:t>
            </w:r>
            <w:proofErr w:type="gramEnd"/>
          </w:p>
        </w:tc>
        <w:tc>
          <w:tcPr>
            <w:tcW w:w="6804" w:type="dxa"/>
            <w:shd w:val="clear" w:color="auto" w:fill="FFFFFF"/>
          </w:tcPr>
          <w:p w14:paraId="102FA5D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NAŘÍZENÍ VLÁDY ze dne 18. října 2023, kterým se mění nařízení vlády č. 361/2007 Sb., kterým se stanoví podmínky ochrany zdraví při práci, ve znění pozdějších předpisů</w:t>
            </w:r>
          </w:p>
        </w:tc>
      </w:tr>
      <w:tr w:rsidR="00000000" w14:paraId="1BA86E0C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DBEE94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2268" w:type="dxa"/>
            <w:shd w:val="clear" w:color="auto" w:fill="FFFFFF"/>
          </w:tcPr>
          <w:p w14:paraId="40084BC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Deutschland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194F8B8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WirkungDosisNOAELMAK-und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BAT-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Werte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-Liste 2024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Ständige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Senatskommission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zur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Prüfung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gesundheitsschädlicher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Arbeitsstoffe</w:t>
            </w:r>
            <w:proofErr w:type="spellEnd"/>
          </w:p>
        </w:tc>
      </w:tr>
      <w:tr w:rsidR="00000000" w14:paraId="126C1EDE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792781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2268" w:type="dxa"/>
            <w:shd w:val="clear" w:color="auto" w:fill="FFFFFF"/>
          </w:tcPr>
          <w:p w14:paraId="3915A08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Danmark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0DBC789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BEK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291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af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19/03/2024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Historisk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Bekendtgørelse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grænseværdier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stoffer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materialer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kemiske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agenser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) 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arbejdsmiljøet</w:t>
            </w:r>
            <w:proofErr w:type="spellEnd"/>
          </w:p>
        </w:tc>
      </w:tr>
      <w:tr w:rsidR="00000000" w14:paraId="482725BA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8E8D9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2268" w:type="dxa"/>
            <w:shd w:val="clear" w:color="auto" w:fill="FFFFFF"/>
          </w:tcPr>
          <w:p w14:paraId="77EC0B5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España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357AEEC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Límites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exposición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profesional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para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químicos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en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España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2024</w:t>
            </w:r>
          </w:p>
        </w:tc>
      </w:tr>
      <w:tr w:rsidR="00000000" w14:paraId="0A6B3C2C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0DF3DD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EST</w:t>
            </w:r>
          </w:p>
        </w:tc>
        <w:tc>
          <w:tcPr>
            <w:tcW w:w="2268" w:type="dxa"/>
            <w:shd w:val="clear" w:color="auto" w:fill="FFFFFF"/>
          </w:tcPr>
          <w:p w14:paraId="2F534E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Eesti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29F080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Ohtlike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kemikaalide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ja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neid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sisaldavate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materjalide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kasutamise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töötervishoiu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ja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tööohutuse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nõuded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ning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töökeskkonna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keemiliste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ohutegurite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piirnormid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2024</w:t>
            </w:r>
          </w:p>
        </w:tc>
      </w:tr>
      <w:tr w:rsidR="00000000" w14:paraId="60B1021A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EF011F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2268" w:type="dxa"/>
            <w:shd w:val="clear" w:color="auto" w:fill="FFFFFF"/>
          </w:tcPr>
          <w:p w14:paraId="6AEF04F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France</w:t>
            </w:r>
          </w:p>
        </w:tc>
        <w:tc>
          <w:tcPr>
            <w:tcW w:w="6804" w:type="dxa"/>
            <w:shd w:val="clear" w:color="auto" w:fill="FFFFFF"/>
          </w:tcPr>
          <w:p w14:paraId="6E9EE48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Valeurs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limites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d'exposition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professionnelle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aux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chimiques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en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FranceDécret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n° 2021-1849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28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décembre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2021</w:t>
            </w:r>
          </w:p>
        </w:tc>
      </w:tr>
      <w:tr w:rsidR="00000000" w14:paraId="27B39BE6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1AA862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2268" w:type="dxa"/>
            <w:shd w:val="clear" w:color="auto" w:fill="FFFFFF"/>
          </w:tcPr>
          <w:p w14:paraId="05EA20F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Suomi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01FED1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HTP-VÄRDEN 2020.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Koncentrationer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befunnits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skadliga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SOCIAL - OCH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HÄLSOVÅRDSMINISTERIETS PUBLIKATIONER 2020:25</w:t>
            </w:r>
          </w:p>
        </w:tc>
      </w:tr>
      <w:tr w:rsidR="00000000" w14:paraId="3AA9CB33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070821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2268" w:type="dxa"/>
            <w:shd w:val="clear" w:color="auto" w:fill="FFFFFF"/>
          </w:tcPr>
          <w:p w14:paraId="673B13B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Ελλάδ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</w:t>
            </w:r>
          </w:p>
        </w:tc>
        <w:tc>
          <w:tcPr>
            <w:tcW w:w="6804" w:type="dxa"/>
            <w:shd w:val="clear" w:color="auto" w:fill="FFFFFF"/>
          </w:tcPr>
          <w:p w14:paraId="606FC37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Π.Δ. 26/2020 (ΦΕΚ 50/Α` 6.3.2020)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αρμόνιση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ελληνικής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νομοθεσί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ας 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ρος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τις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δι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ατάξεις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των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οδηγιών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2017/2398/EΕ, 2019/130/ΕΕ και 2019/983/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ΕΕ «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γι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τρο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ποποίηση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οδηγί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ας 2004/37/ΕΚ ``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σχετικά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με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ροστ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ασία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των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εργ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αζομένων από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τους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κινδύνους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ου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συνδέοντ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αι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με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έκθεση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σε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κα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ρκινογόνους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ή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μετ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αλλαξιγόνους πα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ράγοντες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κα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τά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εργ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ασία`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`»</w:t>
            </w:r>
            <w:proofErr w:type="gramEnd"/>
          </w:p>
        </w:tc>
      </w:tr>
      <w:tr w:rsidR="00000000" w14:paraId="09CAD71F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EE534C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2268" w:type="dxa"/>
            <w:shd w:val="clear" w:color="auto" w:fill="FFFFFF"/>
          </w:tcPr>
          <w:p w14:paraId="5A257FB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Magyarország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6BA0904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Az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innovációért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és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technológiáért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felelős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miniszter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5/2020. (II. 6.) ITM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rendelete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kémiai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kóroki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tényezők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hatásának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kitett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munkavállalók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egészségének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és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biztonságának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védelméről</w:t>
            </w:r>
            <w:proofErr w:type="spellEnd"/>
          </w:p>
        </w:tc>
      </w:tr>
      <w:tr w:rsidR="00000000" w14:paraId="28EFDA2A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5AB7B1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</w:t>
            </w:r>
          </w:p>
        </w:tc>
        <w:tc>
          <w:tcPr>
            <w:tcW w:w="2268" w:type="dxa"/>
            <w:shd w:val="clear" w:color="auto" w:fill="FFFFFF"/>
          </w:tcPr>
          <w:p w14:paraId="5E9D9EA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Hrvatska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5FDC7E8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PRAVILNIK O IZMJENAMA I DOPUNAMA PRAVILNIKA O ZAŠTITI RADNIKA OD IZLOŽENOSTI OPASNIM KEMIKALIJAMA NA RADU, GRANIČNIM VRIJEDNOSTIMA IZLOŽENOSTI I BIOLOŠKIM GRANIČNIM VRIJEDNOSTIMA</w:t>
            </w:r>
          </w:p>
        </w:tc>
      </w:tr>
      <w:tr w:rsidR="00000000" w14:paraId="5938315F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491492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2268" w:type="dxa"/>
            <w:shd w:val="clear" w:color="auto" w:fill="FFFFFF"/>
          </w:tcPr>
          <w:p w14:paraId="24B083C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Italia</w:t>
            </w:r>
          </w:p>
        </w:tc>
        <w:tc>
          <w:tcPr>
            <w:tcW w:w="6804" w:type="dxa"/>
            <w:shd w:val="clear" w:color="auto" w:fill="FFFFFF"/>
          </w:tcPr>
          <w:p w14:paraId="22BD74D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Decreto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Legislativo 9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Aprile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2008, n.81</w:t>
            </w:r>
          </w:p>
        </w:tc>
      </w:tr>
      <w:tr w:rsidR="00000000" w14:paraId="67D965C2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BCAFE7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2268" w:type="dxa"/>
            <w:shd w:val="clear" w:color="auto" w:fill="FFFFFF"/>
          </w:tcPr>
          <w:p w14:paraId="1591568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Éire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03B23CF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2024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Code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of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Practice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the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Safety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Health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and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Welfare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Work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Chemical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Regulations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(2001-2021) &amp;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the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Safety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Health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and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Welfare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Work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Carcinogens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Mutagens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and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Reprotoxic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Substances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Regulations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(2024)</w:t>
            </w:r>
          </w:p>
        </w:tc>
      </w:tr>
      <w:tr w:rsidR="00000000" w14:paraId="38E81FF4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A21ACC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LUX</w:t>
            </w:r>
          </w:p>
        </w:tc>
        <w:tc>
          <w:tcPr>
            <w:tcW w:w="2268" w:type="dxa"/>
            <w:shd w:val="clear" w:color="auto" w:fill="FFFFFF"/>
          </w:tcPr>
          <w:p w14:paraId="18ED23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Luxembourg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5C7613F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Rè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glement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grand-ducal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17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mars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2021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ayant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pour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objet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modifier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règlement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grand-ducal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modifié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14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novembre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2016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concernant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la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protection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de la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sécurité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et de la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santé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des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salariés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contre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les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risques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liés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à des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chimiques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sur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lieu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trava</w:t>
            </w:r>
            <w:proofErr w:type="spellEnd"/>
          </w:p>
        </w:tc>
      </w:tr>
      <w:tr w:rsidR="00000000" w14:paraId="665B3A4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C1EA2D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LTU</w:t>
            </w:r>
          </w:p>
        </w:tc>
        <w:tc>
          <w:tcPr>
            <w:tcW w:w="2268" w:type="dxa"/>
            <w:shd w:val="clear" w:color="auto" w:fill="FFFFFF"/>
          </w:tcPr>
          <w:p w14:paraId="7E59EB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Lietuva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5AB4D4F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Jsakymas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dėl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lietuvos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higienos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normos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23:2011 „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cheminių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medžiagų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profesinio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poveikio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ribiniai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dydžiai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Matavimo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poveikio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vertinimo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bendrieji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reikalavimai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“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patvirtinimo</w:t>
            </w:r>
            <w:proofErr w:type="spellEnd"/>
          </w:p>
        </w:tc>
      </w:tr>
      <w:tr w:rsidR="00000000" w14:paraId="146C49C9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4D7D69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2268" w:type="dxa"/>
            <w:shd w:val="clear" w:color="auto" w:fill="FFFFFF"/>
          </w:tcPr>
          <w:p w14:paraId="775031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Latvija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5A76A38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Grozī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jumi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Ministru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kabineta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2007.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gada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15.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maija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noteikumos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 325 "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Darba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aizsardzības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prasības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saskarē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ar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ķīmiskajām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vielām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darba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vietās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"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Oficiāālāās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publikāācijas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.: 2024/65.2</w:t>
            </w:r>
          </w:p>
        </w:tc>
      </w:tr>
      <w:tr w:rsidR="00000000" w14:paraId="42EEA1E0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957726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2268" w:type="dxa"/>
            <w:shd w:val="clear" w:color="auto" w:fill="FFFFFF"/>
          </w:tcPr>
          <w:p w14:paraId="4ACC666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Norge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1E80815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Forskrift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endring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forskrift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tiltaksverdier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grenseverdier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fysiske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kjemiske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faktorer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arbeidsmiljøet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samt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smitterisikogrupper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biologiske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faktorer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forskrift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tiltaks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-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og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grenseverdier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), 21. 10.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april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2024 kl. 13.55</w:t>
            </w:r>
          </w:p>
        </w:tc>
      </w:tr>
      <w:tr w:rsidR="00000000" w14:paraId="3B960B3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7C4DB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2268" w:type="dxa"/>
            <w:shd w:val="clear" w:color="auto" w:fill="FFFFFF"/>
          </w:tcPr>
          <w:p w14:paraId="36330CF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Nederland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5F863B1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Regeling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van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Minister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van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Sociale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Zaken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en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Werkgelegenheid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van 13 mei2024,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2024-0000092805,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tot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wijziging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van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deArbeidsomstandighedenregeling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in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verband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met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implementatie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vanRichtlijn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2022/431</w:t>
            </w:r>
          </w:p>
        </w:tc>
      </w:tr>
      <w:tr w:rsidR="00000000" w14:paraId="5A25BE9B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63934B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PRT</w:t>
            </w:r>
          </w:p>
        </w:tc>
        <w:tc>
          <w:tcPr>
            <w:tcW w:w="2268" w:type="dxa"/>
            <w:shd w:val="clear" w:color="auto" w:fill="FFFFFF"/>
          </w:tcPr>
          <w:p w14:paraId="5BA834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Portugal</w:t>
            </w:r>
          </w:p>
        </w:tc>
        <w:tc>
          <w:tcPr>
            <w:tcW w:w="6804" w:type="dxa"/>
            <w:shd w:val="clear" w:color="auto" w:fill="FFFFFF"/>
          </w:tcPr>
          <w:p w14:paraId="5EED8C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Decreto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-Lei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n.º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102/2024, de 4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dezembro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Sumário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Transpõe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para 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ordem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jurídica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interna 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Diretiva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(UE) 2022/431, relativa à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proteção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trabalhadores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contra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riscos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ligados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à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exposição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cancerígenos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ou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mutagénicos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procede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à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quarta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alteração</w:t>
            </w:r>
            <w:proofErr w:type="spellEnd"/>
          </w:p>
        </w:tc>
      </w:tr>
      <w:tr w:rsidR="00000000" w14:paraId="031B3ED3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50E1A5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2268" w:type="dxa"/>
            <w:shd w:val="clear" w:color="auto" w:fill="FFFFFF"/>
          </w:tcPr>
          <w:p w14:paraId="3916951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Polska</w:t>
            </w:r>
          </w:p>
        </w:tc>
        <w:tc>
          <w:tcPr>
            <w:tcW w:w="6804" w:type="dxa"/>
            <w:shd w:val="clear" w:color="auto" w:fill="FFFFFF"/>
          </w:tcPr>
          <w:p w14:paraId="3262607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ROZPORZĄ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DZENIE MINISTRA RODZINY, PRACY I POLITYKI SPOŁECZNEJ z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dnia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czerwca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2024 r.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zmieniające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rozporządzenie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w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sprawie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najwyższych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dopuszczalnych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stężeń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natężeń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czynników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szkodliwych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dla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zdrowia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w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środowisku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pracy</w:t>
            </w:r>
            <w:proofErr w:type="spellEnd"/>
          </w:p>
        </w:tc>
      </w:tr>
      <w:tr w:rsidR="00000000" w14:paraId="2431CE7F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745E1B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ROU</w:t>
            </w:r>
          </w:p>
        </w:tc>
        <w:tc>
          <w:tcPr>
            <w:tcW w:w="2268" w:type="dxa"/>
            <w:shd w:val="clear" w:color="auto" w:fill="FFFFFF"/>
          </w:tcPr>
          <w:p w14:paraId="5EF12B1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România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650FA4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HOTĂRÂRE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179 din 28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februarie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2024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pentru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modificarea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şi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completarea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Hotărârii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Guvernului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1.093/2006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privind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stabilirea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cerinţelor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minime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securitate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şi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sănătate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pentru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protecţia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lucrătorilor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împotriva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riscurilor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legate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expunerea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la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agenţi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ca</w:t>
            </w:r>
          </w:p>
        </w:tc>
      </w:tr>
      <w:tr w:rsidR="00000000" w14:paraId="7455C98B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5CBB44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2268" w:type="dxa"/>
            <w:shd w:val="clear" w:color="auto" w:fill="FFFFFF"/>
          </w:tcPr>
          <w:p w14:paraId="12D0E9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Sverige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73A74D8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Arbetsmiljöverkets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föreskrifter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och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allmänna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råd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(AFS 2023:14)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gränsvärden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för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luftvägsexponering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arbetsmiljön</w:t>
            </w:r>
            <w:proofErr w:type="spellEnd"/>
          </w:p>
        </w:tc>
      </w:tr>
      <w:tr w:rsidR="00000000" w14:paraId="6BFF0BC6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A21DE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2268" w:type="dxa"/>
            <w:shd w:val="clear" w:color="auto" w:fill="FFFFFF"/>
          </w:tcPr>
          <w:p w14:paraId="206CF0F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Slovensko</w:t>
            </w:r>
          </w:p>
        </w:tc>
        <w:tc>
          <w:tcPr>
            <w:tcW w:w="6804" w:type="dxa"/>
            <w:shd w:val="clear" w:color="auto" w:fill="FFFFFF"/>
          </w:tcPr>
          <w:p w14:paraId="0E65A1D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121_2024 Z. z.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Nariadenie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vlády o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ochrane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zdravia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zamestnancov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pred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rizikami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súvisiacimi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s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expozíciou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karcinogénnym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mutagénnym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alebo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reprodukčne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toxickým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faktorom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práci</w:t>
            </w:r>
          </w:p>
        </w:tc>
      </w:tr>
      <w:tr w:rsidR="00000000" w14:paraId="60A3F503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27394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SVN</w:t>
            </w:r>
          </w:p>
        </w:tc>
        <w:tc>
          <w:tcPr>
            <w:tcW w:w="2268" w:type="dxa"/>
            <w:shd w:val="clear" w:color="auto" w:fill="FFFFFF"/>
          </w:tcPr>
          <w:p w14:paraId="170690B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Slovenija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71EB082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Pravilnik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varovanju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delavcev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pred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tveganji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zaradi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izpostavljenosti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rakotvornim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mutagenim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ali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reprotoksičnim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snovem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delu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Ljubljana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četrtek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4. 4. 2024</w:t>
            </w:r>
          </w:p>
        </w:tc>
      </w:tr>
      <w:tr w:rsidR="00000000" w14:paraId="31BCA602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CFB6D4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2268" w:type="dxa"/>
            <w:shd w:val="clear" w:color="auto" w:fill="FFFFFF"/>
          </w:tcPr>
          <w:p w14:paraId="249AFF1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United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Kingdom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6938590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EH40/2005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Workplace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exposure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limits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Fourth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Edition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2020)</w:t>
            </w:r>
          </w:p>
        </w:tc>
      </w:tr>
      <w:tr w:rsidR="00000000" w14:paraId="1C325DCA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D39583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2268" w:type="dxa"/>
            <w:shd w:val="clear" w:color="auto" w:fill="FFFFFF"/>
          </w:tcPr>
          <w:p w14:paraId="0BFB213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 EU</w:t>
            </w:r>
          </w:p>
        </w:tc>
        <w:tc>
          <w:tcPr>
            <w:tcW w:w="6804" w:type="dxa"/>
            <w:shd w:val="clear" w:color="auto" w:fill="FFFFFF"/>
          </w:tcPr>
          <w:p w14:paraId="3C36C50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Směrnice (EU) 2022/431; Směrnice (EU) 2019/1831; Směrnice (EU) 2019/130; Směrnice (EU) 2019/983; Směrnice (EU) 2017/2398; Směrnice (EU) 2017/164; Směrnice 2009/161/EU; Směrnice 2006/15/ES; Směrnice 2004/37/ES; Směrnice 2000/39/ES; Směrnice 98/24/ES; Směrnice 91/322/EHS.</w:t>
            </w:r>
          </w:p>
        </w:tc>
      </w:tr>
    </w:tbl>
    <w:p w14:paraId="5344CE9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7"/>
        <w:gridCol w:w="1134"/>
        <w:gridCol w:w="850"/>
        <w:gridCol w:w="284"/>
        <w:gridCol w:w="1020"/>
        <w:gridCol w:w="397"/>
        <w:gridCol w:w="284"/>
        <w:gridCol w:w="339"/>
        <w:gridCol w:w="227"/>
        <w:gridCol w:w="793"/>
        <w:gridCol w:w="342"/>
        <w:gridCol w:w="678"/>
        <w:gridCol w:w="1023"/>
        <w:gridCol w:w="513"/>
      </w:tblGrid>
      <w:tr w:rsidR="00000000" w14:paraId="23D68006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A8FFFF"/>
          </w:tcPr>
          <w:p w14:paraId="11B690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ethanol</w:t>
            </w:r>
          </w:p>
        </w:tc>
      </w:tr>
      <w:tr w:rsidR="00000000" w14:paraId="75C51C09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D3D3D3"/>
          </w:tcPr>
          <w:p w14:paraId="76FA275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Mezní hodnota povolené koncentrace</w:t>
            </w:r>
          </w:p>
        </w:tc>
      </w:tr>
      <w:tr w:rsidR="00000000" w14:paraId="5311DBB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5D16B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E2330E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Stát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719172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8h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899A38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9228D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15min</w:t>
            </w:r>
            <w:proofErr w:type="gramEnd"/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D9AD78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84BAEE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Poznámky / Připomínky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A8107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8783FC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F27967B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CC4EF0F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A13EE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9AD20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1D549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E816E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6818B7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2CF5E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2D8F03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344F5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D3F1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DD021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A72F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D0BC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3800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ECCE8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BAEEC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6604F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A6D9B9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8527B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51128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40EC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ACD0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CA31B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E196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68592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309FC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D30F63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F78A1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7A373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A58AD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CCC4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A6029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BE8E8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6EE74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AB498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435BD3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61A57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14D29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E0C6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3854C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1A5F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E06D9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D9BC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1622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8B8995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A8125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VME/VLE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D357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C3A06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ED677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A6DDC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95FE5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4A550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AC9A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6DC17B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DFEBF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6CF7A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661BC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44BE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4CC4C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3000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25305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BCB96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224C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A658AC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87BBC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3C70E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C428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380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418EA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09A5C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1520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28D33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800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3B2F8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9C473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82C3E5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8B020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D90CA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C620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380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D223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A61DB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1520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CF88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800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C46E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C1718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5F9830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5FD5A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958B1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06D0F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8C8A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BC3F1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3800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CDE81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4EA3A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E95F4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28D72D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23B77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435FD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BFEF9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56D70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83444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1910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DEA4B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610FC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A78B0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8AA353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7C9B1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55D51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DC74C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78AA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26FB8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8CA4C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99BF8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5687F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BFE299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C7705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2CB34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E5D10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90E28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4ECE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9500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476CB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23357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C7406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4D18EC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8DBF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03D55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1B66F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49996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8DBF9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2500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FB8A7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1300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FB370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7A7B1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1602CA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60401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868DB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F8630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FBD57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3817F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FCE06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39E90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AD4C9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604B90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9DB67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6CFA9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D6887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3EF32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02436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3800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DFE3E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365A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48197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10D866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3B05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GVI/KGVI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4096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E18D5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F9282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86A5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74F7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5049D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2DFB4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E48094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EAAD7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0E36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3F5FC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4A8D0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10BAF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E1F19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FD45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5998C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DF28D1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97C41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4AE9D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LTU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F9D9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1957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508A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DD4BC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B1DD6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8686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D6908D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1B4E4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969FA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76D94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7A40F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1A810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D569D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4B78F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6D47D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0F6B70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845E1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1A97A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38F92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BBF1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2B2BF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424C0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6B128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B21C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70F160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D998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TGG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C724C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DB6E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2D7D0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2252E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D34E3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6BAB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A612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5F263A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CDB3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NDSCh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65B01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20ADD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B9918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11D1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AD375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3020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58D5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AE7E97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E621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A447F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6AD1D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FFD9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54558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9500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613EC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B16C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A988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39ADBE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F3E06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F3CFE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7B31D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3336E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CD3DA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C37A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30EF8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61AF9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9C6AD8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F2D3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NPEL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A60AB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F6BE1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E7527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5499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8AA7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55E7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90C44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F3E958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shd w:val="clear" w:color="auto" w:fill="FFFFFF"/>
          </w:tcPr>
          <w:p w14:paraId="65FB4CA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4B7DF1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CF608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850" w:type="dxa"/>
            <w:shd w:val="clear" w:color="auto" w:fill="FFFFFF"/>
          </w:tcPr>
          <w:p w14:paraId="15B53CB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64E7DFF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shd w:val="clear" w:color="auto" w:fill="FFFFFF"/>
          </w:tcPr>
          <w:p w14:paraId="2E8922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5DFBE7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23DEA3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EAC7BB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EFB8D1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Předpokládaná koncentrace bez účinku na životní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prostředí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- PNEC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360DA3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5A12E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370850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4FFED8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1306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E69F4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0,96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78592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02082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7DB496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49203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65268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0,79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841F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C1E0D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2DF15D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9C088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ve sladké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00E71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3,6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AEE78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F3FA8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9578A9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568CB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 mořské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6007C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16BD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63379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471EC6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6BD52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pro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DD62B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2,75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217BD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99EEF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00D353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87D1E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Referenční hodnota pro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mikroorganizmy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STP.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8BC57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580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230B2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705F8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D01557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BED51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potravinový řetězec potravinový řetězec (sekundární otrava)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01E55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0,38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C727F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55433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A69377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shd w:val="clear" w:color="auto" w:fill="FFFFFF"/>
          </w:tcPr>
          <w:p w14:paraId="4737F1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suchozemské prostředí.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4847C5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0,63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0465C5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F62BFE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6A533F2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D3D3D3"/>
          </w:tcPr>
          <w:p w14:paraId="5180D62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Zdraví - Hladina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odvozeného minimálního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účinku - DNEL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/ DMEL</w:t>
            </w:r>
          </w:p>
        </w:tc>
      </w:tr>
      <w:tr w:rsidR="00000000" w14:paraId="5FBA281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shd w:val="clear" w:color="auto" w:fill="D3D3D3"/>
          </w:tcPr>
          <w:p w14:paraId="1AC69C37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D3D3D3"/>
          </w:tcPr>
          <w:p w14:paraId="5063A08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Účinky na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lastRenderedPageBreak/>
              <w:t>spotřebitele</w:t>
            </w:r>
          </w:p>
        </w:tc>
        <w:tc>
          <w:tcPr>
            <w:tcW w:w="1134" w:type="dxa"/>
            <w:shd w:val="clear" w:color="auto" w:fill="D3D3D3"/>
          </w:tcPr>
          <w:p w14:paraId="19123D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D3D3D3"/>
          </w:tcPr>
          <w:p w14:paraId="6BDC844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05CA8F3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46E46C6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Účinky na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lastRenderedPageBreak/>
              <w:t>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44203D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23DEA8E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300235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D539F1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3A0B1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Způsob expozice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6BAF03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C9EE73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71821E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3D8C83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E8511F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20FD8F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504906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B25344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</w:tr>
      <w:tr w:rsidR="00000000" w14:paraId="570F813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0A6B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Orální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C9FD8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1159C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ADE07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88FF6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87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BB323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8338D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291C9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3A064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CA4ACC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DD40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Vdechnutí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08CAF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5ED3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D1711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ECE4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114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1793A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87ED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A453B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2D3DB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950 mg/m3</w:t>
            </w:r>
          </w:p>
        </w:tc>
      </w:tr>
      <w:tr w:rsidR="00000000" w14:paraId="67E0011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shd w:val="clear" w:color="auto" w:fill="FFFFFF"/>
          </w:tcPr>
          <w:p w14:paraId="54863E3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Dermální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D0CB23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2B1EE9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5BF3088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159A63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206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5EDCA50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51B3969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71A42C2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423E376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343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</w:tr>
    </w:tbl>
    <w:p w14:paraId="1797DD8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7"/>
        <w:gridCol w:w="1134"/>
        <w:gridCol w:w="850"/>
        <w:gridCol w:w="284"/>
        <w:gridCol w:w="1020"/>
        <w:gridCol w:w="397"/>
        <w:gridCol w:w="284"/>
        <w:gridCol w:w="339"/>
        <w:gridCol w:w="227"/>
        <w:gridCol w:w="793"/>
        <w:gridCol w:w="342"/>
        <w:gridCol w:w="678"/>
        <w:gridCol w:w="1023"/>
        <w:gridCol w:w="513"/>
      </w:tblGrid>
      <w:tr w:rsidR="00000000" w14:paraId="622F6B35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A8FFFF"/>
          </w:tcPr>
          <w:p w14:paraId="381A40A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2-butoxyethan-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1-ol</w:t>
            </w:r>
            <w:proofErr w:type="gramEnd"/>
          </w:p>
        </w:tc>
      </w:tr>
      <w:tr w:rsidR="00000000" w14:paraId="7B0D71EF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D3D3D3"/>
          </w:tcPr>
          <w:p w14:paraId="5030CBF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Mezní hodnota povolené koncentrace</w:t>
            </w:r>
          </w:p>
        </w:tc>
      </w:tr>
      <w:tr w:rsidR="00000000" w14:paraId="20A781C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DD8C84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088E9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Stát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F7DF6F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8h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E7798D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D2EBA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15min</w:t>
            </w:r>
            <w:proofErr w:type="gramEnd"/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4BC91D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13466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Poznámky / Připomí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25DB9A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8C7F5F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5296CEE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144B98F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48F674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C7A282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563F2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668918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4A2C28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30D858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BF0F5C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32E1F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146C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99BA1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8488E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85C90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7D348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561B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76719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889717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112B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B9231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840BC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C5F7F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C68AA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C142D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2E11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6A6AA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53912E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D2A6F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5B34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00DBD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FE9E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20B94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70DFD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47148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EBD43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08C3A7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97085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2835C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A38E9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A1664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DEB46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BC774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3832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E558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968D0B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AABA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VME/VLE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C8261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6AE0E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42EAD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38FE2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7BA85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F4E61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2C092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FF48B0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1D219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9DFDB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CYP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1B0BF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A66B9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79E1B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D5C26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8F28C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1B57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6CBA2E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860F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02871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04B2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3DE7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DC57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1811D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715FE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7962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44CD87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361F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5DEE4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8AFC2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F910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05989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BC44E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AB4C2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9605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A3351D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18C9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F0B1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C30ED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1E012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1F69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25B4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9A4F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DB2BF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A69EEC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D68E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2E3A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7BC56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515C4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4D274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196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E84D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DE9EB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7AAD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A577CC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FA44A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29686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97233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2FC3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70197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245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8D528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A4DC2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9E20A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FAA3A2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5A137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A89E4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CD0DE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9AC69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C12B6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AAF0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CAD01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9D11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C027D7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86D05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F2E34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0626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0F85C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8AC6B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F5CAD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72B5A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AEA52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1DD4A8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94363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EFC84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E3E4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D21F5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09B60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983D4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746D0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88101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9A0EEE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81A5B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BE40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AC413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120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4F871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25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FD831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9A38F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87ECA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8F118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13DA2A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F982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0336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5F591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E8F71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5CB2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35135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33454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F64EE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BDE5A7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96878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GVI/KGVI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D97D1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9FB74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47D7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1220A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7BAE7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DFDDA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45FBE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DB824C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403C0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4B9B0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86539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42E7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C8885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22C37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B0F0D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1333D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926A9F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68D60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E82A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ADAE0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FA8C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E62C1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3528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5E687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D9C9F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4F529D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52D49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B1EAA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LUX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8343E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D018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4FB4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C8FAE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4D88B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83B64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81B414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5332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B46D8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LTU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DB76B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652E2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A9784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78D06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E0D71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A9547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98086F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A378D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608D3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15D25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33344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68D4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ABC94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5464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B0DFA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C89D8D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C6C3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4B50F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6E52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685D3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CC26C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F84B1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650D5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BCA81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996D24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4FAEE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TGG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F6B49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7B77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A33C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20,4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5FF76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A446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29BDE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664CA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D62980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0D7E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C381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466D7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E1DC7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D3E5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28720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AAD0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184D8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814486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6ED43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NDSCh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CFA76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5521E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03A4A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D0FB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54079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B433B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30400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058E0C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292E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E86F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1542B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AD587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26F1D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17C8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626E7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35B4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118617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B4A1F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B7436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A072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649D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06767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FADD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0B0C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EAA06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942CE3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5FE82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NPEL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5AC6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8EAEB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D09D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3388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FD229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258DD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BF62E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8E5789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ED6C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56C30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84C6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ACBB6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9E2A3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C785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66192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DF4EF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87C250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4FA29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1DC9C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D3D83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123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19F9B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25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8EA00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9CFF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0F746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F288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F63A53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shd w:val="clear" w:color="auto" w:fill="FFFFFF"/>
          </w:tcPr>
          <w:p w14:paraId="3DA515B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1400D9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11552A9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850" w:type="dxa"/>
            <w:shd w:val="clear" w:color="auto" w:fill="FFFFFF"/>
          </w:tcPr>
          <w:p w14:paraId="0B500E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195827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66021CD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A1927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3215F4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F4BD26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CC6D2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Předpokládaná koncentrace bez účinku na životní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prostředí - PNEC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278F6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593F4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806287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34BC58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D3531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288B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8,8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76D36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9A3E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74B367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E4A9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4E14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0,88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68393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67E8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C4DC4E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747F6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ve sladké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4800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34,6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42AB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C8A42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C53ED1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87CB3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 mořské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8C4C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3,46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6C5C4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1CBB8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46AB17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BA34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pro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788E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9,1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103F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70CC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DE39A0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262CE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Referenční hodnota pro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mikroorganizmy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STP.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9515C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463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720D6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78D72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52847E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98359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potravinový řetězec potravinový řetězec (sekundární otrava)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4BB24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03F76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 food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373CE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D0809F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shd w:val="clear" w:color="auto" w:fill="FFFFFF"/>
          </w:tcPr>
          <w:p w14:paraId="755A542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pro suchozemské prostředí.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255C79E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3,13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67BE2D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05E3538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9EFF023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D3D3D3"/>
          </w:tcPr>
          <w:p w14:paraId="3873B4E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Zdraví - Hladina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odvozeného minimálního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účinku - DNEL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/ DMEL</w:t>
            </w:r>
          </w:p>
        </w:tc>
      </w:tr>
      <w:tr w:rsidR="00000000" w14:paraId="6BCD218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shd w:val="clear" w:color="auto" w:fill="D3D3D3"/>
          </w:tcPr>
          <w:p w14:paraId="14DC4FFA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D3D3D3"/>
          </w:tcPr>
          <w:p w14:paraId="62F4D47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spotřebitele</w:t>
            </w:r>
          </w:p>
        </w:tc>
        <w:tc>
          <w:tcPr>
            <w:tcW w:w="1134" w:type="dxa"/>
            <w:shd w:val="clear" w:color="auto" w:fill="D3D3D3"/>
          </w:tcPr>
          <w:p w14:paraId="65874D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D3D3D3"/>
          </w:tcPr>
          <w:p w14:paraId="12B69A7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024FF62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50A3483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2315CD6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1675E97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44898C0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3DFA7B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78B70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Způsob expozice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B7872A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6D2D40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11D9B8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7E3D18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9EAC38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E5ABE9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A4EB6C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8C760F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</w:tr>
      <w:tr w:rsidR="00000000" w14:paraId="7124C8B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3101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Orální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12666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F0843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26,7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0E29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4D5C9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6,3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E4DE4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2FF4B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CC608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A1116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5A2034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353F2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Vdechnutí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C5261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147 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52450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426 mg/m3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2ED1C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323D3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59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627DB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246 mg/m3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7D5A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1091 mg/m3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0E60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97BFB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98 mg/m3</w:t>
            </w:r>
          </w:p>
        </w:tc>
      </w:tr>
      <w:tr w:rsidR="00000000" w14:paraId="47FA5EB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shd w:val="clear" w:color="auto" w:fill="FFFFFF"/>
          </w:tcPr>
          <w:p w14:paraId="73649F0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Dermální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6366A8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20A258F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89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F3B1EE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6A1D0F0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75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77D5951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57C4A91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89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2"/>
            <w:shd w:val="clear" w:color="auto" w:fill="FFFFFF"/>
          </w:tcPr>
          <w:p w14:paraId="2E985B6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25F8770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125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</w:tr>
    </w:tbl>
    <w:p w14:paraId="6B108E4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7"/>
        <w:gridCol w:w="1134"/>
        <w:gridCol w:w="850"/>
        <w:gridCol w:w="284"/>
        <w:gridCol w:w="1020"/>
        <w:gridCol w:w="397"/>
        <w:gridCol w:w="284"/>
        <w:gridCol w:w="339"/>
        <w:gridCol w:w="227"/>
        <w:gridCol w:w="793"/>
        <w:gridCol w:w="342"/>
        <w:gridCol w:w="678"/>
        <w:gridCol w:w="1023"/>
        <w:gridCol w:w="513"/>
      </w:tblGrid>
      <w:tr w:rsidR="00000000" w14:paraId="137983CE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A8FFFF"/>
          </w:tcPr>
          <w:p w14:paraId="752E7C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DIPROPILEN GLICOL MONOMETILETERE</w:t>
            </w:r>
          </w:p>
        </w:tc>
      </w:tr>
      <w:tr w:rsidR="00000000" w14:paraId="30781F90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D3D3D3"/>
          </w:tcPr>
          <w:p w14:paraId="37C235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Mezní hodnota povolené koncentrace</w:t>
            </w:r>
          </w:p>
        </w:tc>
      </w:tr>
      <w:tr w:rsidR="00000000" w14:paraId="6BADAC8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B5F93A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CAF69C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Stát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07A769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8h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523B98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692090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15min</w:t>
            </w:r>
            <w:proofErr w:type="gramEnd"/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B710AD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ABA986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Poznámky / Připomínky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375724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2137C7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0C00991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23BA969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5DF01A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74F472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76A453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2EE2DE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664492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057C4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011607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9B718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5ED8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9CEBC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0DD0B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0BCDE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614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E6C1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A7A51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75DFA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FC9737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AE519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7CF1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42C8A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1998A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01DF2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DC07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2556A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7A7A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52EE4B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5E7E2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19AE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3AD2C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B5EB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0521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DEAA4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3670E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96405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59305B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09AA5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D854E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3DC31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730B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9D352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0CD98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0211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61309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4C16D3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4E77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VME/VLE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5989A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032E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2C10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8A156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649B0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9BA69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51F8C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5F6D6A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87B41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15B44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CYP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B19F1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3148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B2005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C2BF7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37761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B95B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457CF6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955F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88BF2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19C4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92AA6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A0DCF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4A6A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EAE1A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DFEB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E60AD2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BC606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CA71C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7AF7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70AD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BB595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5E3CE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53913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F775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1408DE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DF100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7791A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1A64D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9C65E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FE184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F6089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B4C74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4CAAC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D91954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90A93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B7813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E4C83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E29AE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5DB2D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618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A1AB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31DB5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B825D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19F1D5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17D6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7E589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19D0A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6686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35B78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CE675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5F88B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0D98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F6FD7F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34919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C1BC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76A1C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28498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9A510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2288B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E3261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397CA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BD3854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BD6C5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F1F9E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0D0AE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672C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15F33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215CE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F5D96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A2ACF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A6A188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AD02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4235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FE368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7E50E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F182E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38D1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C380D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33C0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56C12E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3AA67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11E7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FA17F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600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76BF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92825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9E0F0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B362D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E306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364974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1E6DF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6D06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9B725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7D393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079CE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1B728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04B36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62550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491FC1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0C5F6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B3C4E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94F83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03B90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DD902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F080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80DD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D03BC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763CB8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81AE9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12B5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D69F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AAD8D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4D97F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CB796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FD57B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1B8F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33F02A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8387D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FEBA0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LTU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33EC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FCF13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BE50A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29CF3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FE7C9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FF8FD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74D5FF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5593B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0FAAA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1349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06C5F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E62EB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99DD1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C4B72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B3BC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089E9E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68A64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C0008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E13C4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D2EFC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445EC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F5FE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37E46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41133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EAAE58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DE6DF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TGG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2CDDD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48584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6F72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48,7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821F4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F72FD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F298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D81BB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D5D451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3588C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CBF38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49A03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9322B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A863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F2D9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8DBC0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73B7C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0392A2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2FBB3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NDSCh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2D707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3F5B8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A6C73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34A6B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480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EDE8A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02D41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8E46A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462779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13819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608DF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3361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3BAED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B059B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6F480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2B20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85783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7182F7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92444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51432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89612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61851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3B8E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450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D1327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88FCC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56556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271893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E18B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NPEL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BDDB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AA9E1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808CE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AAA0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D5C6F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3F467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7E9D9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63A358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A920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4B233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94124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8E51A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DFA3C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99D1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F57A1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59E88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87A9D3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24FFA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712BB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A721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BF7B7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F12C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4D858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08817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5B312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3E1ED2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shd w:val="clear" w:color="auto" w:fill="FFFFFF"/>
          </w:tcPr>
          <w:p w14:paraId="02EED36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F2FD5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09290D3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850" w:type="dxa"/>
            <w:shd w:val="clear" w:color="auto" w:fill="FFFFFF"/>
          </w:tcPr>
          <w:p w14:paraId="06EC99E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3DD8D8C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shd w:val="clear" w:color="auto" w:fill="FFFFFF"/>
          </w:tcPr>
          <w:p w14:paraId="430059E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7F85BB1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8669E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B72F34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D539B4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Předpokládaná koncentrace bez účinku na životní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prostředí - PNEC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B78CFC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4C7EF1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52C31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6882A1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EBE27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5B59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770A6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D7BD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234FF9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C3B2F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B6465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1,9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B5348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ACC60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F4F4D7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3DF4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ve sladké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DBEE5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70,2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5331A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A4E0C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3DD039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5AAF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 mořské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FE79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7,02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94B43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D2D2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355898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DF8E8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mořské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6C70C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2EFC3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8EFB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02714E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8994B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pro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mikroorganizmy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STP.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1B5C2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4,168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AAB05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3AC1B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849882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shd w:val="clear" w:color="auto" w:fill="FFFFFF"/>
          </w:tcPr>
          <w:p w14:paraId="06599FF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suchozemské prostředí.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375A63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2,74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2199BCC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21EB3B2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7DB84E2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D3D3D3"/>
          </w:tcPr>
          <w:p w14:paraId="17FA495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Zdraví - Hladina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odvozeného minimálního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účinku - DNEL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/ DMEL</w:t>
            </w:r>
          </w:p>
        </w:tc>
      </w:tr>
      <w:tr w:rsidR="00000000" w14:paraId="34E5B82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shd w:val="clear" w:color="auto" w:fill="D3D3D3"/>
          </w:tcPr>
          <w:p w14:paraId="3B85D7D9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D3D3D3"/>
          </w:tcPr>
          <w:p w14:paraId="18B6828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spotřebitele</w:t>
            </w:r>
          </w:p>
        </w:tc>
        <w:tc>
          <w:tcPr>
            <w:tcW w:w="1134" w:type="dxa"/>
            <w:shd w:val="clear" w:color="auto" w:fill="D3D3D3"/>
          </w:tcPr>
          <w:p w14:paraId="2CB9BDE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D3D3D3"/>
          </w:tcPr>
          <w:p w14:paraId="6CB6E00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3EBCF3E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71E51DC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7DB57F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36FA103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324C51A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BF2FB0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BD5ADD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Způsob expozice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F7BFC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28D1F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B0509F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B5CF61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859BFA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6192C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EDA64D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B5C389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</w:tr>
      <w:tr w:rsidR="00000000" w14:paraId="2177661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95FC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Orální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05F34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53C18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33B8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288F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36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07DEF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01C53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F7586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07FC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65E854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93E66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Vdechnutí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FBE9A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3F37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32E52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8EB05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37,2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0EB31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FA7FB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03271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0058E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308 mg/m3</w:t>
            </w:r>
          </w:p>
        </w:tc>
      </w:tr>
      <w:tr w:rsidR="00000000" w14:paraId="5287237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shd w:val="clear" w:color="auto" w:fill="FFFFFF"/>
          </w:tcPr>
          <w:p w14:paraId="532CEBC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Dermální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D5F424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4A7FAF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1F8D389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07BFFD3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121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6B6258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36F4F22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6DF9D76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24C91DC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283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</w:tr>
    </w:tbl>
    <w:p w14:paraId="2569835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7"/>
        <w:gridCol w:w="1134"/>
        <w:gridCol w:w="850"/>
        <w:gridCol w:w="284"/>
        <w:gridCol w:w="1020"/>
        <w:gridCol w:w="397"/>
        <w:gridCol w:w="284"/>
        <w:gridCol w:w="339"/>
        <w:gridCol w:w="227"/>
        <w:gridCol w:w="793"/>
        <w:gridCol w:w="342"/>
        <w:gridCol w:w="678"/>
        <w:gridCol w:w="1023"/>
        <w:gridCol w:w="513"/>
      </w:tblGrid>
      <w:tr w:rsidR="00000000" w14:paraId="32B6B0C3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A8FFFF"/>
          </w:tcPr>
          <w:p w14:paraId="5BDFC5D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DIPHENYL ETHER</w:t>
            </w:r>
          </w:p>
        </w:tc>
      </w:tr>
      <w:tr w:rsidR="00000000" w14:paraId="38C3A729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D3D3D3"/>
          </w:tcPr>
          <w:p w14:paraId="25A7FDE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Mezní hodnota povolené koncentrace</w:t>
            </w:r>
          </w:p>
        </w:tc>
      </w:tr>
      <w:tr w:rsidR="00000000" w14:paraId="34024A3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4F0A4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EE32C0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Stát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C1CA92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8h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2917E1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29EA1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15min</w:t>
            </w:r>
            <w:proofErr w:type="gramEnd"/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AA0DC9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83BE7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Poznámky / Připomínky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D384D8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5B011A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6E71A71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AEE4CCB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3050F9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433F9D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904426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37399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4E4B0E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46444C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7CC876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A177A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78088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ECDC9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D8799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BE11D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BF397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0CC50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EF70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741CE9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7310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422F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17B9E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4442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B97DA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1546A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4370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4821B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9C9771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9EFBF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34809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36804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E489B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854FA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4ECA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BF9A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A7C1F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AC6DC2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EAEDC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B089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A2E17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7,1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AFD52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9184A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7,1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9BA13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846F9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B96E3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31B797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F95E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B697A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E45F1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7,1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21FB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B4BCC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7,1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BA2B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1563D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A4C4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8C50FC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10CEE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DD947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953C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50E8A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FA6AE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E3A25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D6D01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F929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D3F3DB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FA7C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85A5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3617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7,1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413F1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1CF95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14,2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97599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55233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35C12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7F7DAD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2FAC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EC857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C85D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B6DC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434E4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1E73F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5304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E71AB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D09F76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92F1C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511A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70CDD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94F0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EA417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DEDF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37E17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D06D9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8B4A84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64FC5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3077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62A62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8D154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7679A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2681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3EC53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210B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D1AF1E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A8D44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E5A1B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7A644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655CA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A0EF8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12CF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AEAB0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E40ED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9671B1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BE04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AE533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BB65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3C8C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EF00E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026F2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6E8E0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4B3CC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FD690B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8662A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833D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D6086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0E30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5A8A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8723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7293C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9C00C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D70935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7A55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29699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C47E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249B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6AAC3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5DFB3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7A0E9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8EB2D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74471F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D230C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TGG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A5FB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B28E2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04390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0C604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D5D6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914AD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F0785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E0EB32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D5404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NDSCh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1020C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C5B6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F4486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8AFC0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F3533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CC211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1DA3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7E23D2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FC253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2C18A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BA93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C18D2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51CBF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09B93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14272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2F2D1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33F823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50BA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12056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65E0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6D6AD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A8A28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7103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9B08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A446D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EE01C0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739AC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068FF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CF2E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3A06C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22F0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7295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D8A46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26F70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2CFAAE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shd w:val="clear" w:color="auto" w:fill="FFFFFF"/>
          </w:tcPr>
          <w:p w14:paraId="26A08A9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7F0BBE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6965AE5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7</w:t>
            </w:r>
          </w:p>
        </w:tc>
        <w:tc>
          <w:tcPr>
            <w:tcW w:w="850" w:type="dxa"/>
            <w:shd w:val="clear" w:color="auto" w:fill="FFFFFF"/>
          </w:tcPr>
          <w:p w14:paraId="7CDD16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1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48C03A8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14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1191D2F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 2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2570E9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00D8A8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B076D3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3DCBD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Předpokládaná koncentrace bez účinku na životní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prostředí - PNEC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66F408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50B036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28FA05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6E6E57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F6C77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4F79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0,0017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E1BB2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D4E1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F224F9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FCD8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096B2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0,00017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6199A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50999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4C3EC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53293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pro sedimenty ve sladké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6218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0,345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610BB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0A2F4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60BF02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50840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sedimenty v mořské vodě.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E505B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0,0345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19E24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0B781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57888C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08555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BFCB2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0,017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E115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0929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70FEA3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24F95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pro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mikroorganizmy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STP.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7E426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C6C51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848C8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C12AB8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shd w:val="clear" w:color="auto" w:fill="FFFFFF"/>
          </w:tcPr>
          <w:p w14:paraId="48990B4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suchozemské prostředí.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3252B80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0,0681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2A6B9D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7D98055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4246FA9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D3D3D3"/>
          </w:tcPr>
          <w:p w14:paraId="034C60A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Zdraví - Hladina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odvozeného minimálního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účinku - DNEL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/ DMEL</w:t>
            </w:r>
          </w:p>
        </w:tc>
      </w:tr>
      <w:tr w:rsidR="00000000" w14:paraId="4EE964A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shd w:val="clear" w:color="auto" w:fill="D3D3D3"/>
          </w:tcPr>
          <w:p w14:paraId="24DC7872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D3D3D3"/>
          </w:tcPr>
          <w:p w14:paraId="390573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spotřebitele</w:t>
            </w:r>
          </w:p>
        </w:tc>
        <w:tc>
          <w:tcPr>
            <w:tcW w:w="1134" w:type="dxa"/>
            <w:shd w:val="clear" w:color="auto" w:fill="D3D3D3"/>
          </w:tcPr>
          <w:p w14:paraId="213CFBA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D3D3D3"/>
          </w:tcPr>
          <w:p w14:paraId="3B8F041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789DD38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59C9D49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2EEC7A6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412045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0E1B787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5B1DCA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AC7BC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Způsob expozice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B8906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2D76F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DCBE1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18934B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7B8160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C31608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D5038E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9A3384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</w:tr>
      <w:tr w:rsidR="00000000" w14:paraId="7909F94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6A874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Vdechnutí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D4606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82E5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BD4EC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8439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AD43C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0F125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40ACD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9,68 mg/m3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3478C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245,8 mg/m3</w:t>
            </w:r>
          </w:p>
        </w:tc>
      </w:tr>
      <w:tr w:rsidR="00000000" w14:paraId="21B2137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shd w:val="clear" w:color="auto" w:fill="FFFFFF"/>
          </w:tcPr>
          <w:p w14:paraId="0EACFF3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Dermální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DC7EC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19D7059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68FD94B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633F39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FFFFFF"/>
          </w:tcPr>
          <w:p w14:paraId="0B804CA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5408B6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6D5E4DE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0,15 mg/cm2</w:t>
            </w:r>
          </w:p>
        </w:tc>
        <w:tc>
          <w:tcPr>
            <w:tcW w:w="1020" w:type="dxa"/>
            <w:shd w:val="clear" w:color="auto" w:fill="FFFFFF"/>
          </w:tcPr>
          <w:p w14:paraId="55E0874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58,3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</w:tr>
    </w:tbl>
    <w:p w14:paraId="47A0CAC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7"/>
        <w:gridCol w:w="1134"/>
        <w:gridCol w:w="850"/>
        <w:gridCol w:w="284"/>
        <w:gridCol w:w="1020"/>
        <w:gridCol w:w="397"/>
        <w:gridCol w:w="284"/>
        <w:gridCol w:w="339"/>
        <w:gridCol w:w="227"/>
        <w:gridCol w:w="793"/>
        <w:gridCol w:w="342"/>
        <w:gridCol w:w="678"/>
        <w:gridCol w:w="1023"/>
        <w:gridCol w:w="513"/>
      </w:tblGrid>
      <w:tr w:rsidR="00000000" w14:paraId="08B479A4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A8FFFF"/>
          </w:tcPr>
          <w:p w14:paraId="7E90811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pentyl-acetát</w:t>
            </w:r>
          </w:p>
        </w:tc>
      </w:tr>
      <w:tr w:rsidR="00000000" w14:paraId="5B56A94E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D3D3D3"/>
          </w:tcPr>
          <w:p w14:paraId="0EAB43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Mezní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hodnota povolené koncentrace</w:t>
            </w:r>
          </w:p>
        </w:tc>
      </w:tr>
      <w:tr w:rsidR="00000000" w14:paraId="0558AF6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6AA0E7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4FAECF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Stát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961768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8h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B0C043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70B55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15min</w:t>
            </w:r>
            <w:proofErr w:type="gramEnd"/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8E2ACA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B05941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Poznámky / Připomínky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00E72D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8B15EB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64E8BBD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E53B2C4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BFDF2A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851D3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638D8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DDEB6C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415CE8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3A0BE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07048E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8BB56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B9F9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A06EA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C1DEE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90FC6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3046B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1512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80F62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3525E1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A8AC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EA4B3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53B9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F957C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AA4B9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22737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B54C8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45301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C84B3F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F03E4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91B3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9E79E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B76A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6CA4C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260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FB47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E4A41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77DDC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D93197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F941A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57A62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8E699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75482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5ED8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A3193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0AE72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51FE3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DC439D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43DCC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79277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EAE48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4DFE0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1693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1DE57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F9B13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0F9B4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B42655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EC11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76825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72ED6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0AE2F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B2B1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532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4F0C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ACF33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FC688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B9B3BC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37CA0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4F14B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DA689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EBB7A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F19CD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1AEB3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BDF0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BF2F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FA954F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51E2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5D78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E60A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2C6A3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F4C5C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53794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60252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7E485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F2284D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2E80F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177FB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8A86F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6867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4FF04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C2B99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5623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8BA41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49725D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4FAD7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BF456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D6C5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5FEEB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55A4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8E90E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5A761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72223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AEC93F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939A2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8E677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2540F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3AF92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7660A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66EC0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7A21C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6DFF6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F62503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F4903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4D7DF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E78EC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5C6A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68587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520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174E7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29E5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4E8C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C9D1E2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ACF8D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D44C2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79E5B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6E286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117E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39F72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CA8E7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C8777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C1FFB8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9B727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845D5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FE697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21BC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54C22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A8A57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DF82A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A4B0D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6B1DF0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01F7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TGG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8030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DC2F3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0D2C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5FAFF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530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EF386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98,1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53A9F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ABA3A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4D380D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C549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NDSCh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9E1A6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67085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B7597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F08AC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094FA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42C06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DCAC8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15C51B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02DB7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A9A3B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ROU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FA94A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247C3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BF204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452D4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E657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B3F21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CBEC7D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B8048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93164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CA43B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9568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C3A6A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800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DC7E8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EDD2A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B869C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3E176F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0567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4F904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5EC7D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263BA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CA813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CC83E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EE36F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BEDA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3253E5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1" w:type="dxa"/>
        </w:trPr>
        <w:tc>
          <w:tcPr>
            <w:tcW w:w="1701" w:type="dxa"/>
            <w:shd w:val="clear" w:color="auto" w:fill="FFFFFF"/>
          </w:tcPr>
          <w:p w14:paraId="4B9E871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BB0C27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67210B8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850" w:type="dxa"/>
            <w:shd w:val="clear" w:color="auto" w:fill="FFFFFF"/>
          </w:tcPr>
          <w:p w14:paraId="79C4DC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103F1D1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540</w:t>
            </w:r>
          </w:p>
        </w:tc>
        <w:tc>
          <w:tcPr>
            <w:tcW w:w="850" w:type="dxa"/>
            <w:gridSpan w:val="3"/>
            <w:shd w:val="clear" w:color="auto" w:fill="FFFFFF"/>
          </w:tcPr>
          <w:p w14:paraId="604BA92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1A47CE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2E57A36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23308D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6D5CD8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Předpokládaná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koncentrace bez účinku na životní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prostředí - PNEC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33B5F6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7C6FF4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83B337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3766B7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E7166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sladké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53D97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0,022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C9A4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B23A6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477949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06627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ve mořské vodě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FD4B9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0,002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490B0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3940C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7F50E2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8B834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 hodnota pro vodě, přerušované uvolňování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38E7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0,22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20B01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0FF9F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3F050D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0" w:type="dxa"/>
        </w:trPr>
        <w:tc>
          <w:tcPr>
            <w:tcW w:w="5670" w:type="dxa"/>
            <w:gridSpan w:val="7"/>
            <w:shd w:val="clear" w:color="auto" w:fill="FFFFFF"/>
          </w:tcPr>
          <w:p w14:paraId="0F2D12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Referenční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pro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mikroorganizmy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STP.</w:t>
            </w:r>
          </w:p>
        </w:tc>
        <w:tc>
          <w:tcPr>
            <w:tcW w:w="1701" w:type="dxa"/>
            <w:gridSpan w:val="3"/>
            <w:shd w:val="clear" w:color="auto" w:fill="FFFFFF"/>
          </w:tcPr>
          <w:p w14:paraId="4F3685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79A8BF3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59BBC7E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44FF764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gridSpan w:val="17"/>
            <w:shd w:val="clear" w:color="auto" w:fill="D3D3D3"/>
          </w:tcPr>
          <w:p w14:paraId="055B22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Zdraví - Hladina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odvozeného minimálního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účinku - DNEL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/ DMEL</w:t>
            </w:r>
          </w:p>
        </w:tc>
      </w:tr>
      <w:tr w:rsidR="00000000" w14:paraId="043BE39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shd w:val="clear" w:color="auto" w:fill="D3D3D3"/>
          </w:tcPr>
          <w:p w14:paraId="5AD2652F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D3D3D3"/>
          </w:tcPr>
          <w:p w14:paraId="54809C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spotřebitele</w:t>
            </w:r>
          </w:p>
        </w:tc>
        <w:tc>
          <w:tcPr>
            <w:tcW w:w="1134" w:type="dxa"/>
            <w:shd w:val="clear" w:color="auto" w:fill="D3D3D3"/>
          </w:tcPr>
          <w:p w14:paraId="64F578D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D3D3D3"/>
          </w:tcPr>
          <w:p w14:paraId="3828C26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0EB74A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28A683B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Účinky na zaměstnance</w:t>
            </w:r>
          </w:p>
        </w:tc>
        <w:tc>
          <w:tcPr>
            <w:tcW w:w="1020" w:type="dxa"/>
            <w:gridSpan w:val="2"/>
            <w:shd w:val="clear" w:color="auto" w:fill="D3D3D3"/>
          </w:tcPr>
          <w:p w14:paraId="17188A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2390D91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06E46D2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AF533B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8978FD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Způsob expozice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9771A5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akutní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939EAD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DF2601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65E32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6D6264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087C8B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akutní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42ADF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Lokálně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BD3E49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</w:tr>
      <w:tr w:rsidR="00000000" w14:paraId="75942BE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CE02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Orální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51D82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DDCB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E122F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0711F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48AEA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60536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6C1BA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6E17C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1,47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</w:tr>
      <w:tr w:rsidR="00000000" w14:paraId="1009A8C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641BB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Vdechnutí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89537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53D7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79200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CDF3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5,1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F5CD6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D5AA2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EE093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E360E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20,8 mg/m3</w:t>
            </w:r>
          </w:p>
        </w:tc>
      </w:tr>
      <w:tr w:rsidR="00000000" w14:paraId="112D931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13" w:type="dxa"/>
        </w:trPr>
        <w:tc>
          <w:tcPr>
            <w:tcW w:w="2268" w:type="dxa"/>
            <w:gridSpan w:val="2"/>
            <w:shd w:val="clear" w:color="auto" w:fill="FFFFFF"/>
          </w:tcPr>
          <w:p w14:paraId="5D9BD3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Dermální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E07D2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4D102D9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00B16FF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322131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1,47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3E73A1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74FA7BB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48683D1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61FBBA7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2,95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</w:tr>
    </w:tbl>
    <w:p w14:paraId="1C71B39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103DC4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Legenda:</w:t>
      </w:r>
    </w:p>
    <w:p w14:paraId="1C269EF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0ADE17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9AE993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(C) = CEILING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VDECH =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Vdechovatelná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frakce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RESPIR =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Respirabilní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frakce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THORAK =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Thorakální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frakce.</w:t>
      </w:r>
    </w:p>
    <w:p w14:paraId="3A38EC2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4C7B8A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VND = identifikované nebezpečí ale neuvádí se žádná DNEL/PNEC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NEA = nepředpokládá se žádná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expozicee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NPI = žádné nebezpečí nebylo identifikováno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LOW = nízké nebezpečí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MED = střední nebezpečí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HIGH = vysoké nebezpečí.</w:t>
      </w:r>
    </w:p>
    <w:p w14:paraId="6D04CD5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C47670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2507E34F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0A48C70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8.2. Omezování expozice</w:t>
            </w:r>
          </w:p>
        </w:tc>
      </w:tr>
    </w:tbl>
    <w:p w14:paraId="3AA8150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D3BAAB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5124F3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Vzhledem k tomu, že použití vhodných technických opatření by mělo mít vždy přednost oproti vybavení prostředky osobní ochrany, zajistěte dobré větrání</w:t>
      </w:r>
      <w:r>
        <w:rPr>
          <w:rFonts w:ascii="Arial" w:hAnsi="Arial"/>
          <w:color w:val="000000"/>
          <w:sz w:val="16"/>
          <w:lang w:val="cs-CZ" w:eastAsia="cs-CZ"/>
        </w:rPr>
        <w:t xml:space="preserve"> na pracovišti pomocí účinného místního odsávání.</w:t>
      </w:r>
    </w:p>
    <w:p w14:paraId="3A766F3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C95503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RUKOU</w:t>
      </w:r>
    </w:p>
    <w:p w14:paraId="373359D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Na ochranu rukou používejte pracovní rukavice kategorie III.</w:t>
      </w:r>
    </w:p>
    <w:p w14:paraId="480B9EA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Při výběru materiálu pracovních rukavic je třeba vzít v úvahu následující skutečnosti (viz norma EN 374): kompatibilita, rozklad, čas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permeace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00D2099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 případě přípravků musí být odolnost pracovních rukavic vůči chemickým činidlům prověřena ještě před použitím, neboť není předvídatelná. Doba opotřebování rukavic závisí na tom, jak dlouho a jakým způsobem se používají.</w:t>
      </w:r>
    </w:p>
    <w:p w14:paraId="14C6C40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85B99D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POKOŽKY</w:t>
      </w:r>
    </w:p>
    <w:p w14:paraId="5D2982C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Používejte pracovní oděv s dlouhými rukávy a bezpečnostní pracovní obuv kategorie I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ref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 Rady 2016/425 a norma EN ISO 20344). Po svlečení ochranného oděvu se umyjte vodou a mýdlem.</w:t>
      </w:r>
    </w:p>
    <w:p w14:paraId="1C8B71F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CA0B69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OČÍ</w:t>
      </w:r>
    </w:p>
    <w:p w14:paraId="2C89F48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Doporučuje se použití hermetických ochranných brýlí (viz norma EN ISO 16321).</w:t>
      </w:r>
    </w:p>
    <w:p w14:paraId="4377D7C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79DF89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DÝCHACÍCH CEST</w:t>
      </w:r>
    </w:p>
    <w:p w14:paraId="32565FA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Použití ochranných prostředků dýchacích cest je nezbytné, nejsou-li přijatá technická opatření dostatečně účinná pro omezení expozice při práci na uvažované prahové hodnoty. Se doporučuje použití obličejové masky s filtrem typu A, jehož třída (1, 2 nebo 3) se zvolí na základě mezní koncentrace použitelnosti. (viz norma EN 14387).</w:t>
      </w:r>
    </w:p>
    <w:p w14:paraId="36A1006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Pokud je uvažovaná látka bez zápachu nebo je její prahová hodnota pachu vyšší než příslušná hodnota TLV-TWA, a v nouzové situaci, používejte respirační přístroj se stlačeným vzduchem s otevřeným okruhem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ref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 norma EN 137) nebo respirační přístroj s přívodem vzduchu zvenku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ref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 norma EN 138). Při volbě správného ochranného prostředku dýchacích cest postupujte dle normy EN 529.</w:t>
      </w:r>
    </w:p>
    <w:p w14:paraId="5999751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F2DCEF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KONTROLA EXPOZICE ŽIVOTNÍHO PROSTŘEDÍ</w:t>
      </w:r>
    </w:p>
    <w:p w14:paraId="4B6AC5B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Emise, které vznikají při výrobních procesech včetně těch, které emitují ventilační zařízení, by se měly měřit s ohledem na dodržování legislativy na ochranu životního prostředí.</w:t>
      </w:r>
    </w:p>
    <w:p w14:paraId="5A3080A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1C4923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D28F72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48326493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679E8A7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9. Fyzikální a chemické vlastnosti</w:t>
            </w:r>
          </w:p>
        </w:tc>
      </w:tr>
    </w:tbl>
    <w:p w14:paraId="50492C7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74B1BB58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223C0C5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9.1. Informace o základních fyzikálních a chemických vlastnostech</w:t>
            </w:r>
          </w:p>
        </w:tc>
      </w:tr>
    </w:tbl>
    <w:p w14:paraId="616D0E1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000000" w14:paraId="4981F5B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FC24A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Vlastnosti</w:t>
            </w:r>
          </w:p>
        </w:tc>
        <w:tc>
          <w:tcPr>
            <w:tcW w:w="2268" w:type="dxa"/>
            <w:shd w:val="clear" w:color="auto" w:fill="FFFFFF"/>
          </w:tcPr>
          <w:p w14:paraId="4BA613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Hodnota</w:t>
            </w:r>
          </w:p>
        </w:tc>
        <w:tc>
          <w:tcPr>
            <w:tcW w:w="3402" w:type="dxa"/>
            <w:shd w:val="clear" w:color="auto" w:fill="FFFFFF"/>
          </w:tcPr>
          <w:p w14:paraId="3D3C331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Informace</w:t>
            </w:r>
          </w:p>
        </w:tc>
      </w:tr>
      <w:tr w:rsidR="00000000" w14:paraId="0897821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9BB617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Skupenství</w:t>
            </w:r>
          </w:p>
        </w:tc>
        <w:tc>
          <w:tcPr>
            <w:tcW w:w="2268" w:type="dxa"/>
            <w:shd w:val="clear" w:color="auto" w:fill="FFFFFF"/>
          </w:tcPr>
          <w:p w14:paraId="4495F33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kapalina</w:t>
            </w:r>
          </w:p>
        </w:tc>
        <w:tc>
          <w:tcPr>
            <w:tcW w:w="3402" w:type="dxa"/>
            <w:shd w:val="clear" w:color="auto" w:fill="FFFFFF"/>
          </w:tcPr>
          <w:p w14:paraId="47A10DB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000000" w14:paraId="4B87F50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767769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Barva</w:t>
            </w:r>
          </w:p>
        </w:tc>
        <w:tc>
          <w:tcPr>
            <w:tcW w:w="2268" w:type="dxa"/>
            <w:shd w:val="clear" w:color="auto" w:fill="FFFFFF"/>
          </w:tcPr>
          <w:p w14:paraId="173C5EF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bezbarevná</w:t>
            </w:r>
          </w:p>
        </w:tc>
        <w:tc>
          <w:tcPr>
            <w:tcW w:w="3402" w:type="dxa"/>
            <w:shd w:val="clear" w:color="auto" w:fill="FFFFFF"/>
          </w:tcPr>
          <w:p w14:paraId="0213C56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000000" w14:paraId="7EA28B4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9D0D34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Zápach</w:t>
            </w:r>
          </w:p>
        </w:tc>
        <w:tc>
          <w:tcPr>
            <w:tcW w:w="2268" w:type="dxa"/>
            <w:shd w:val="clear" w:color="auto" w:fill="FFFFFF"/>
          </w:tcPr>
          <w:p w14:paraId="1B456C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ovocný</w:t>
            </w:r>
          </w:p>
        </w:tc>
        <w:tc>
          <w:tcPr>
            <w:tcW w:w="3402" w:type="dxa"/>
            <w:shd w:val="clear" w:color="auto" w:fill="FFFFFF"/>
          </w:tcPr>
          <w:p w14:paraId="51532A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E9713B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CC52F8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 tání / bod tuhnutí</w:t>
            </w:r>
          </w:p>
        </w:tc>
        <w:tc>
          <w:tcPr>
            <w:tcW w:w="2268" w:type="dxa"/>
            <w:shd w:val="clear" w:color="auto" w:fill="FFFFFF"/>
          </w:tcPr>
          <w:p w14:paraId="73BE26A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0 °C</w:t>
            </w:r>
          </w:p>
        </w:tc>
        <w:tc>
          <w:tcPr>
            <w:tcW w:w="3402" w:type="dxa"/>
            <w:shd w:val="clear" w:color="auto" w:fill="FFFFFF"/>
          </w:tcPr>
          <w:p w14:paraId="60DD231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Metoda:literární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údaje</w:t>
            </w:r>
          </w:p>
        </w:tc>
      </w:tr>
      <w:tr w:rsidR="00000000" w14:paraId="32F7493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4DC842A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AC6FE93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7F21138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Lá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tka:VODA</w:t>
            </w:r>
            <w:proofErr w:type="spellEnd"/>
            <w:proofErr w:type="gramEnd"/>
          </w:p>
        </w:tc>
      </w:tr>
      <w:tr w:rsidR="00000000" w14:paraId="7440653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3C0596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Počáteční bod varu</w:t>
            </w:r>
          </w:p>
        </w:tc>
        <w:tc>
          <w:tcPr>
            <w:tcW w:w="2268" w:type="dxa"/>
            <w:shd w:val="clear" w:color="auto" w:fill="FFFFFF"/>
          </w:tcPr>
          <w:p w14:paraId="1531EA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97 °C</w:t>
            </w:r>
          </w:p>
        </w:tc>
        <w:tc>
          <w:tcPr>
            <w:tcW w:w="3402" w:type="dxa"/>
            <w:shd w:val="clear" w:color="auto" w:fill="FFFFFF"/>
          </w:tcPr>
          <w:p w14:paraId="36F8722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Metoda:ASTM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D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86 - 23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br/>
            </w:r>
          </w:p>
        </w:tc>
      </w:tr>
      <w:tr w:rsidR="00000000" w14:paraId="3F4C53B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577AC0C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B1023B3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75364D9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Poznámka:Zpráva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o testování RAV54128 07/08/2025</w:t>
            </w:r>
          </w:p>
        </w:tc>
      </w:tr>
      <w:tr w:rsidR="00000000" w14:paraId="159A228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E3502B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Hořlavost</w:t>
            </w:r>
          </w:p>
        </w:tc>
        <w:tc>
          <w:tcPr>
            <w:tcW w:w="2268" w:type="dxa"/>
            <w:shd w:val="clear" w:color="auto" w:fill="FFFFFF"/>
          </w:tcPr>
          <w:p w14:paraId="02B6729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Látka/směs není hořlavá</w:t>
            </w:r>
          </w:p>
        </w:tc>
        <w:tc>
          <w:tcPr>
            <w:tcW w:w="3402" w:type="dxa"/>
            <w:shd w:val="clear" w:color="auto" w:fill="FFFFFF"/>
          </w:tcPr>
          <w:p w14:paraId="2C56B63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9968A3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52B296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Dolní mezní hodnoty výbušnosti</w:t>
            </w:r>
          </w:p>
        </w:tc>
        <w:tc>
          <w:tcPr>
            <w:tcW w:w="2268" w:type="dxa"/>
            <w:shd w:val="clear" w:color="auto" w:fill="FFFFFF"/>
          </w:tcPr>
          <w:p w14:paraId="73E0FDA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197005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Důvod chybění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údajů:Nepřítomné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chemické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skupiny spojené s výbušnými vlastnostmi v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lastRenderedPageBreak/>
              <w:t>souladu s ustanoveními přílohy I, část 2, kap. 2.1.4.3 nařízení (ES) 1272/2008 - CLP</w:t>
            </w:r>
          </w:p>
        </w:tc>
      </w:tr>
      <w:tr w:rsidR="00000000" w14:paraId="7CC35AB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F40A3E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Horní mezní hodnoty výbušnosti</w:t>
            </w:r>
          </w:p>
        </w:tc>
        <w:tc>
          <w:tcPr>
            <w:tcW w:w="2268" w:type="dxa"/>
            <w:shd w:val="clear" w:color="auto" w:fill="FFFFFF"/>
          </w:tcPr>
          <w:p w14:paraId="0DDC21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510D0D4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Důvod chybění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údajů:Nepřítomné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chemické skupiny spojené s výbušnými vlastnostmi v souladu s ustanoveními přílohy I, část 2, kap. 2.1.4.3 nařízení (ES) 1272/2008 - CLP</w:t>
            </w:r>
          </w:p>
        </w:tc>
      </w:tr>
      <w:tr w:rsidR="00000000" w14:paraId="56C776C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D7D383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 vzplanutí</w:t>
            </w:r>
          </w:p>
        </w:tc>
        <w:tc>
          <w:tcPr>
            <w:tcW w:w="2268" w:type="dxa"/>
            <w:shd w:val="clear" w:color="auto" w:fill="FFFFFF"/>
          </w:tcPr>
          <w:p w14:paraId="77E16B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98 °C</w:t>
            </w:r>
          </w:p>
        </w:tc>
        <w:tc>
          <w:tcPr>
            <w:tcW w:w="3402" w:type="dxa"/>
            <w:shd w:val="clear" w:color="auto" w:fill="FFFFFF"/>
          </w:tcPr>
          <w:p w14:paraId="1DE0DE9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Metoda:UNI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EN ISO 2719:2021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br/>
            </w:r>
          </w:p>
        </w:tc>
      </w:tr>
      <w:tr w:rsidR="00000000" w14:paraId="652A952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D23C3A6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2015829C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7440633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Poznámka:Poměr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testu RAV54128 07/08/2025. Produkt není hořlavý</w:t>
            </w:r>
          </w:p>
        </w:tc>
      </w:tr>
      <w:tr w:rsidR="00000000" w14:paraId="75A7F71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DA8321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 samovznícení</w:t>
            </w:r>
          </w:p>
        </w:tc>
        <w:tc>
          <w:tcPr>
            <w:tcW w:w="2268" w:type="dxa"/>
            <w:shd w:val="clear" w:color="auto" w:fill="FFFFFF"/>
          </w:tcPr>
          <w:p w14:paraId="28955B3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04D8364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Důvod chybění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údajů:Tato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vlastnost není relevantní pro bezpečnost a klasifikaci tohoto produktu.</w:t>
            </w:r>
          </w:p>
        </w:tc>
      </w:tr>
      <w:tr w:rsidR="00000000" w14:paraId="23A695A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7BF4C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 rozkladu</w:t>
            </w:r>
          </w:p>
        </w:tc>
        <w:tc>
          <w:tcPr>
            <w:tcW w:w="2268" w:type="dxa"/>
            <w:shd w:val="clear" w:color="auto" w:fill="FFFFFF"/>
          </w:tcPr>
          <w:p w14:paraId="10EF62E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4AB1D7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Důvod chybění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údajů:Vztahuje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se pouze na autoritativní látky a směsi, organické peroxidy a další látky a směsi, které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br/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Mohou se rozložit</w:t>
            </w:r>
          </w:p>
        </w:tc>
      </w:tr>
      <w:tr w:rsidR="00000000" w14:paraId="5EBBCB4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8C753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pH</w:t>
            </w:r>
          </w:p>
        </w:tc>
        <w:tc>
          <w:tcPr>
            <w:tcW w:w="2268" w:type="dxa"/>
            <w:shd w:val="clear" w:color="auto" w:fill="FFFFFF"/>
          </w:tcPr>
          <w:p w14:paraId="21CDB6D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6 - 7</w:t>
            </w:r>
            <w:proofErr w:type="gramEnd"/>
          </w:p>
        </w:tc>
        <w:tc>
          <w:tcPr>
            <w:tcW w:w="3402" w:type="dxa"/>
            <w:shd w:val="clear" w:color="auto" w:fill="FFFFFF"/>
          </w:tcPr>
          <w:p w14:paraId="6BEC2E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Koncentrace: 100 %</w:t>
            </w:r>
          </w:p>
        </w:tc>
      </w:tr>
      <w:tr w:rsidR="00000000" w14:paraId="559EE33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5732C40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0E7586F1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4DC6906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000000" w14:paraId="5DD754D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B7F6B0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Kinematická viskozita</w:t>
            </w:r>
          </w:p>
        </w:tc>
        <w:tc>
          <w:tcPr>
            <w:tcW w:w="2268" w:type="dxa"/>
            <w:shd w:val="clear" w:color="auto" w:fill="FFFFFF"/>
          </w:tcPr>
          <w:p w14:paraId="7238DDC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0AA1020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Důvod chybění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údajů:Tato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vlastnost není relevantní pro bezpečnost a klasifikaci tohoto produktu.</w:t>
            </w:r>
          </w:p>
        </w:tc>
      </w:tr>
      <w:tr w:rsidR="00000000" w14:paraId="52D5A8C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8DF23A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Rozpustnost</w:t>
            </w:r>
          </w:p>
        </w:tc>
        <w:tc>
          <w:tcPr>
            <w:tcW w:w="2268" w:type="dxa"/>
            <w:shd w:val="clear" w:color="auto" w:fill="FFFFFF"/>
          </w:tcPr>
          <w:p w14:paraId="1366E20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Kompletní ve vodě</w:t>
            </w:r>
          </w:p>
        </w:tc>
        <w:tc>
          <w:tcPr>
            <w:tcW w:w="3402" w:type="dxa"/>
            <w:shd w:val="clear" w:color="auto" w:fill="FFFFFF"/>
          </w:tcPr>
          <w:p w14:paraId="6CFA21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000000" w14:paraId="178ECE0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9B7F61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Rozdělovací koeficient: n-oktanol/voda</w:t>
            </w:r>
          </w:p>
        </w:tc>
        <w:tc>
          <w:tcPr>
            <w:tcW w:w="2268" w:type="dxa"/>
            <w:shd w:val="clear" w:color="auto" w:fill="FFFFFF"/>
          </w:tcPr>
          <w:p w14:paraId="516995F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5AAC1A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Důvod chybění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údajů:se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nevztahuje na anorganické a iontové kapaliny a zpravidla se nevztahuje na směsice</w:t>
            </w:r>
          </w:p>
        </w:tc>
      </w:tr>
      <w:tr w:rsidR="00000000" w14:paraId="75646D3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C838CA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Tlak páry</w:t>
            </w:r>
          </w:p>
        </w:tc>
        <w:tc>
          <w:tcPr>
            <w:tcW w:w="2268" w:type="dxa"/>
            <w:shd w:val="clear" w:color="auto" w:fill="FFFFFF"/>
          </w:tcPr>
          <w:p w14:paraId="3DB8E5B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17,69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mmHg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7952B7D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Metoda:ODPOVĚDNOST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LITERATURY</w:t>
            </w:r>
          </w:p>
        </w:tc>
      </w:tr>
      <w:tr w:rsidR="00000000" w14:paraId="384C1F9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8BE4E84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27D6E3B7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79EA9B1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Látka:VODA</w:t>
            </w:r>
            <w:proofErr w:type="spellEnd"/>
            <w:proofErr w:type="gramEnd"/>
          </w:p>
        </w:tc>
      </w:tr>
      <w:tr w:rsidR="00000000" w14:paraId="633051E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B63B44C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1B08B169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378ACEE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Tlak páry: 17,5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mmHg</w:t>
            </w:r>
            <w:proofErr w:type="spellEnd"/>
          </w:p>
        </w:tc>
      </w:tr>
      <w:tr w:rsidR="00000000" w14:paraId="3FDB1D6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FC1F609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5F08942E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67298B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000000" w14:paraId="536EBA5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402C9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Hustota a/nebo relativní hustota</w:t>
            </w:r>
          </w:p>
        </w:tc>
        <w:tc>
          <w:tcPr>
            <w:tcW w:w="2268" w:type="dxa"/>
            <w:shd w:val="clear" w:color="auto" w:fill="FFFFFF"/>
          </w:tcPr>
          <w:p w14:paraId="09F788B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1 - 1,05    g/cm3</w:t>
            </w:r>
          </w:p>
        </w:tc>
        <w:tc>
          <w:tcPr>
            <w:tcW w:w="3402" w:type="dxa"/>
            <w:shd w:val="clear" w:color="auto" w:fill="FFFFFF"/>
          </w:tcPr>
          <w:p w14:paraId="7843931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000000" w14:paraId="735644F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9EE6AB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Relativní hustota páry</w:t>
            </w:r>
          </w:p>
        </w:tc>
        <w:tc>
          <w:tcPr>
            <w:tcW w:w="2268" w:type="dxa"/>
            <w:shd w:val="clear" w:color="auto" w:fill="FFFFFF"/>
          </w:tcPr>
          <w:p w14:paraId="2A8034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0,0006</w:t>
            </w:r>
          </w:p>
        </w:tc>
        <w:tc>
          <w:tcPr>
            <w:tcW w:w="3402" w:type="dxa"/>
            <w:shd w:val="clear" w:color="auto" w:fill="FFFFFF"/>
          </w:tcPr>
          <w:p w14:paraId="136A62A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Metoda:Literární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údaje</w:t>
            </w:r>
          </w:p>
        </w:tc>
      </w:tr>
      <w:tr w:rsidR="00000000" w14:paraId="371CB18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FA11525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71B4FCB0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474EDA6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Poznámka:kg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/dm3</w:t>
            </w:r>
          </w:p>
        </w:tc>
      </w:tr>
      <w:tr w:rsidR="00000000" w14:paraId="01E4C04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2D440CB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03C68C08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72F6D20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Látka:VODA</w:t>
            </w:r>
            <w:proofErr w:type="spellEnd"/>
            <w:proofErr w:type="gramEnd"/>
          </w:p>
        </w:tc>
      </w:tr>
      <w:tr w:rsidR="00000000" w14:paraId="256549A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FAFF90B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5CF1F1C4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48D4C3B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0 °C</w:t>
            </w:r>
          </w:p>
        </w:tc>
      </w:tr>
    </w:tbl>
    <w:p w14:paraId="39C857E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5E0FB8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Charakteristiky částic</w:t>
      </w:r>
    </w:p>
    <w:p w14:paraId="331E563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Medián ekvivalentního průměru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000000" w14:paraId="7E87C59B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2DDF4717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69B70A8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2E1BE0B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Platí to pouze pro pevné látky</w:t>
            </w:r>
          </w:p>
        </w:tc>
      </w:tr>
    </w:tbl>
    <w:p w14:paraId="39B4CD4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Rozložení stran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000000" w14:paraId="1710AAB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68352F3B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5B61DAF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541A7B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Platí to pouze pro pevné látky</w:t>
            </w:r>
          </w:p>
        </w:tc>
      </w:tr>
    </w:tbl>
    <w:p w14:paraId="7571AE6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Prašnost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000000" w14:paraId="11A160A2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253C9EA7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219F42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75CB419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Platí to pouze pro pevné látky</w:t>
            </w:r>
          </w:p>
        </w:tc>
      </w:tr>
    </w:tbl>
    <w:p w14:paraId="7704E1A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Specifický povrch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000000" w14:paraId="1D34CB71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11524D84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1D74861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1A49D31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Platí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to pouze pro pevné látky</w:t>
            </w:r>
          </w:p>
        </w:tc>
      </w:tr>
    </w:tbl>
    <w:p w14:paraId="0D6D619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Tvar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000000" w14:paraId="3BDF165B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38462996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76B634C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4712EB7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Platí to pouze pro pevné látky</w:t>
            </w:r>
          </w:p>
        </w:tc>
      </w:tr>
    </w:tbl>
    <w:p w14:paraId="786985C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65DDD3AE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033D687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9.2. Další informace</w:t>
            </w:r>
          </w:p>
        </w:tc>
      </w:tr>
    </w:tbl>
    <w:p w14:paraId="0A0E9F5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444251DE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6E04ABD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9.2.1. Informace týkající se tříd fyzikální nebezpečnosti</w:t>
            </w:r>
          </w:p>
        </w:tc>
      </w:tr>
    </w:tbl>
    <w:p w14:paraId="3F4B92F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1527F2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3576F152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64E4B81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 nejsou k dispozici</w:t>
            </w:r>
          </w:p>
        </w:tc>
      </w:tr>
    </w:tbl>
    <w:p w14:paraId="2F149BA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639546E5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44A4065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9.2.2. Další charakteristiky bezpečnosti</w:t>
            </w:r>
          </w:p>
        </w:tc>
      </w:tr>
    </w:tbl>
    <w:p w14:paraId="70CDBDF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000000" w14:paraId="07C5A10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FFDB9D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Kyselá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/alkalická rezerva</w:t>
            </w:r>
          </w:p>
        </w:tc>
        <w:tc>
          <w:tcPr>
            <w:tcW w:w="2268" w:type="dxa"/>
            <w:shd w:val="clear" w:color="auto" w:fill="FFFFFF"/>
          </w:tcPr>
          <w:p w14:paraId="63CE88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0550CC9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Poznámka:Testy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na kapacitě pufru látky/směsi nebyly provedeny.</w:t>
            </w:r>
          </w:p>
        </w:tc>
      </w:tr>
      <w:tr w:rsidR="00000000" w14:paraId="6A3A0CF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3BFAA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Mísitelnost</w:t>
            </w:r>
          </w:p>
        </w:tc>
        <w:tc>
          <w:tcPr>
            <w:tcW w:w="2268" w:type="dxa"/>
            <w:shd w:val="clear" w:color="auto" w:fill="FFFFFF"/>
          </w:tcPr>
          <w:p w14:paraId="2AFC5D8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2E9D790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Poznámka:Viz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oddíl 9.1 Rozpustnost</w:t>
            </w:r>
          </w:p>
        </w:tc>
      </w:tr>
      <w:tr w:rsidR="00000000" w14:paraId="1C6A9A9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00F40E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Celkový obsah pevných látek </w:t>
            </w:r>
          </w:p>
        </w:tc>
        <w:tc>
          <w:tcPr>
            <w:tcW w:w="2268" w:type="dxa"/>
            <w:shd w:val="clear" w:color="auto" w:fill="FFFFFF"/>
          </w:tcPr>
          <w:p w14:paraId="7438F4F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1,00 %</w:t>
            </w:r>
          </w:p>
        </w:tc>
        <w:tc>
          <w:tcPr>
            <w:tcW w:w="3402" w:type="dxa"/>
            <w:shd w:val="clear" w:color="auto" w:fill="FFFFFF"/>
          </w:tcPr>
          <w:p w14:paraId="4819AF6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Poznámka:%</w:t>
            </w:r>
            <w:proofErr w:type="gramEnd"/>
          </w:p>
        </w:tc>
      </w:tr>
      <w:tr w:rsidR="00000000" w14:paraId="7D0FB75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0BA92F0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50A3DE79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399AA74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000000" w14:paraId="06B376D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EF9641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VOC (Smě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rnice 2010/75/EU)</w:t>
            </w:r>
          </w:p>
        </w:tc>
        <w:tc>
          <w:tcPr>
            <w:tcW w:w="2268" w:type="dxa"/>
            <w:shd w:val="clear" w:color="auto" w:fill="FFFFFF"/>
          </w:tcPr>
          <w:p w14:paraId="2080A3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4,52 %    -    45,00</w:t>
            </w:r>
          </w:p>
        </w:tc>
        <w:tc>
          <w:tcPr>
            <w:tcW w:w="3402" w:type="dxa"/>
            <w:shd w:val="clear" w:color="auto" w:fill="FFFFFF"/>
          </w:tcPr>
          <w:p w14:paraId="020EA3E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g/l</w:t>
            </w:r>
          </w:p>
        </w:tc>
      </w:tr>
      <w:tr w:rsidR="00000000" w14:paraId="37F3CF7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DE200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Výbušné vlastnosti</w:t>
            </w:r>
          </w:p>
        </w:tc>
        <w:tc>
          <w:tcPr>
            <w:tcW w:w="2268" w:type="dxa"/>
            <w:shd w:val="clear" w:color="auto" w:fill="FFFFFF"/>
          </w:tcPr>
          <w:p w14:paraId="52477C4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1B76CF1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Důvod chybění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údajů:Nepřítomné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chemické skupiny spojené s výbušnými vlastnostmi v souladu s ustanoveními přílohy I, část 2, kap. 2.1.4.3 nařízení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(ES) 1272/2008 - CLP</w:t>
            </w:r>
          </w:p>
        </w:tc>
      </w:tr>
      <w:tr w:rsidR="00000000" w14:paraId="307148B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F6A08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Oxidační vlastnosti</w:t>
            </w:r>
          </w:p>
        </w:tc>
        <w:tc>
          <w:tcPr>
            <w:tcW w:w="2268" w:type="dxa"/>
            <w:shd w:val="clear" w:color="auto" w:fill="FFFFFF"/>
          </w:tcPr>
          <w:p w14:paraId="41CE560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 dispozici</w:t>
            </w:r>
          </w:p>
        </w:tc>
        <w:tc>
          <w:tcPr>
            <w:tcW w:w="3402" w:type="dxa"/>
            <w:shd w:val="clear" w:color="auto" w:fill="FFFFFF"/>
          </w:tcPr>
          <w:p w14:paraId="23C750B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Důvod chybění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údajů:Neexistují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požadavky týkající se přítomnosti atomů nebo chemických vazeb spojených s oxidačními vlastnostmi v molekulách složek podle přílohy I, část 2, 2.13.4 nařízení (CE) 1272/2008</w:t>
            </w:r>
          </w:p>
        </w:tc>
      </w:tr>
    </w:tbl>
    <w:p w14:paraId="04FF571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36BE7B27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52BCF98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10. Stálost a reaktivita</w:t>
            </w:r>
          </w:p>
        </w:tc>
      </w:tr>
    </w:tbl>
    <w:p w14:paraId="4487545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6BB914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10.1. Reaktivita</w:t>
      </w:r>
    </w:p>
    <w:p w14:paraId="34C049E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FE0BE5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Za normálních podmínek použití nehrozí mimořádné nebezpečí reakce s jinými látkami.</w:t>
      </w:r>
    </w:p>
    <w:p w14:paraId="7BF421F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FC810A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1-ol</w:t>
      </w:r>
      <w:proofErr w:type="gramEnd"/>
    </w:p>
    <w:p w14:paraId="1934476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5A4787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Rozkládá se vlivem tepla.</w:t>
      </w:r>
    </w:p>
    <w:p w14:paraId="11AD2CB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B9A368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Rozkládá se kvůli účinku tepla</w:t>
      </w:r>
    </w:p>
    <w:p w14:paraId="262A0FF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6B432E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A129C0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DIPROPILEN GLICOL MONOMETILETERE</w:t>
      </w:r>
    </w:p>
    <w:p w14:paraId="76F8313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A84530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Může reagovat s: oxidující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látky.Při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zahřívání za účelem rozkladu uvolňuje: dráždivé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výpary,slitiny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zinku.</w:t>
      </w:r>
    </w:p>
    <w:p w14:paraId="317159B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48B306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Forma peroxidu s: vzduch</w:t>
      </w:r>
    </w:p>
    <w:p w14:paraId="4ACC830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2CAC84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87242D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10.2. Chemická stabilita</w:t>
      </w:r>
    </w:p>
    <w:p w14:paraId="327B971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A60046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Látka je stabilní v normálních podmínkách použití a skladování.</w:t>
      </w:r>
    </w:p>
    <w:p w14:paraId="6096B6D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0F14FD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10.3. Možnost nebezpečných reakcí</w:t>
      </w:r>
    </w:p>
    <w:p w14:paraId="1491B17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453114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Páry mohou tvořit výbušné směsi se vzduchem.</w:t>
      </w:r>
    </w:p>
    <w:p w14:paraId="71CBB1B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E6D347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ethanol</w:t>
      </w:r>
    </w:p>
    <w:p w14:paraId="2E82664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B99F88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Nebezpečí výbuchu při kontaktu s: alkalické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kovy,alkalické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oxidy,chlornan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vápenatý,fluorid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sirný,anhydrid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kyseliny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octové,kyseliny,koncentrovaný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peroxid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vodíku,chloristany,kyselina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chloristá,chloristan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nitrilový,dusičnan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rtuťný,kyselina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dusičná,stříbro,dusičnan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stříbrný,amoniak,oxid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stříbrný,amoniak,silná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oxidační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činidla,oxid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dusičitý.Může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nebezpečně reagovat s: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bromoacetylén,acetylén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chlorid,fluorid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brómu,oxid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chromový,chromylchlorid,fluor,terc-butoxid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draselný,hydrid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lithný,oxid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fosforitý,černá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platina,chlorid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zirkoničitý,jodid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zirkoničitý.Tvoří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</w:t>
      </w:r>
      <w:r>
        <w:rPr>
          <w:rFonts w:ascii="Arial" w:hAnsi="Arial"/>
          <w:color w:val="000000"/>
          <w:sz w:val="16"/>
          <w:lang w:val="cs-CZ" w:eastAsia="cs-CZ"/>
        </w:rPr>
        <w:t>ýbušné směsi s: vzduch.</w:t>
      </w:r>
    </w:p>
    <w:p w14:paraId="3CE0F56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D32D1B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Riziko exploze v kontaktu s: alkalickými kovy, oxidy alkalických, chlornan vápní</w:t>
      </w:r>
      <w:r>
        <w:rPr>
          <w:rFonts w:ascii="Arial" w:hAnsi="Arial"/>
          <w:color w:val="000000"/>
          <w:sz w:val="16"/>
          <w:lang w:val="cs-CZ" w:eastAsia="cs-CZ"/>
        </w:rPr>
        <w:t xml:space="preserve">kem,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monofluorid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síry, octové anhydrid, kyseliny, kyseliny, kyseliny,</w:t>
      </w:r>
    </w:p>
    <w:p w14:paraId="41A387B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Koncentrovaný peroxid vodíku,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perlorovaný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kyselina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percidová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perlonitril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dusičnan rtuti, kyselina dusičná, stříbro, dusičnan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of</w:t>
      </w:r>
      <w:proofErr w:type="spellEnd"/>
    </w:p>
    <w:p w14:paraId="399B0A9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Stříbro, amoniak, oxid stříbrné, amoniak,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silné oxidační činidla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>, oxid dusík</w:t>
      </w:r>
    </w:p>
    <w:p w14:paraId="0BF328A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Může nebezpečně reagovat s: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bromo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acetilenem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chlorem acetylenem,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trifluoruro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Bromo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chromem tři oxid,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chromil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chlorid, fluor,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fluorin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,</w:t>
      </w:r>
    </w:p>
    <w:p w14:paraId="0A6ADBD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Ter-Butoxid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draselný, lithium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hydrokum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, pěstounský oxid, černý platina, zirkonium chlorid (IV), zirkonium jodid (IV)</w:t>
      </w:r>
    </w:p>
    <w:p w14:paraId="4081A7A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Vytvářejte výbušné směsi s: vzduch</w:t>
      </w:r>
    </w:p>
    <w:p w14:paraId="4909302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Riziko exploze v kontaktu s: alkalické kovy, alkalické oxidy, chlornan vápníku,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monofluorid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síry,,</w:t>
      </w:r>
      <w:proofErr w:type="gramEnd"/>
    </w:p>
    <w:p w14:paraId="0089C98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Accetické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anhydridy, kyseliny, koncentrovaný peroxid vodíku,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percorted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kyselina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percidová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perlonitril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dusičnan OF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OF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of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dusičnan</w:t>
      </w:r>
    </w:p>
    <w:p w14:paraId="4105D73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Rtuť, kyselina dusičná, stříbro, dusičnan stříbrné, amoniak, oxid stříbrné, amoniak, oxidační činidla</w:t>
      </w:r>
    </w:p>
    <w:p w14:paraId="181E9DF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Silný oxid dusík</w:t>
      </w:r>
    </w:p>
    <w:p w14:paraId="699F067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4C8C99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5EB94E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1-ol</w:t>
      </w:r>
      <w:proofErr w:type="gramEnd"/>
    </w:p>
    <w:p w14:paraId="69BD42D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CB9AD3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Může nebezpečně reagovat s: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hliník,oxidační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činidla.Tvoří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peroxidy s: vzduch.</w:t>
      </w:r>
    </w:p>
    <w:p w14:paraId="1A37B80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69CC21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Může nebezpečně reagovat s: hliníkem, oxidačními látkami</w:t>
      </w:r>
    </w:p>
    <w:p w14:paraId="26CE870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Forma peroxidu s: vzduch</w:t>
      </w:r>
    </w:p>
    <w:p w14:paraId="5C1F0AD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DF0624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9F80FA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C7D077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DIPROPILEN GLICOL MONOMETILETERE</w:t>
      </w:r>
    </w:p>
    <w:p w14:paraId="2393D72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9B240E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Může reagovat násilně s: silnými oxidačními látkami</w:t>
      </w:r>
    </w:p>
    <w:p w14:paraId="46716F5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8C8E26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DA1563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10.4. Podmínky, kterým je třeba zabránit</w:t>
      </w:r>
    </w:p>
    <w:p w14:paraId="51745D0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822D85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Chraňte před přehř</w:t>
      </w:r>
      <w:r>
        <w:rPr>
          <w:rFonts w:ascii="Arial" w:hAnsi="Arial"/>
          <w:color w:val="000000"/>
          <w:sz w:val="16"/>
          <w:lang w:val="cs-CZ" w:eastAsia="cs-CZ"/>
        </w:rPr>
        <w:t>átím. Zamezit akumulaci elektrostatických výbojů. Chraňte před veškerými zápalnými zdroji.</w:t>
      </w:r>
    </w:p>
    <w:p w14:paraId="6BD1B3C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6E9D79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ethanol</w:t>
      </w:r>
    </w:p>
    <w:p w14:paraId="3400AC0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8D438C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Vyvarujte se vystavení: zdroje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tepla,otevřený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oheň.</w:t>
      </w:r>
    </w:p>
    <w:p w14:paraId="2093C30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FAE948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Vyvarujte se vystavení: zdroje tepla, plameny volných plamenů</w:t>
      </w:r>
    </w:p>
    <w:p w14:paraId="4783D6F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7DB24E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D23F4A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1-ol</w:t>
      </w:r>
      <w:proofErr w:type="gramEnd"/>
    </w:p>
    <w:p w14:paraId="076DAE1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BC992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Vyvarujte se vystavení: zdroje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tepla,otevřený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oheň.</w:t>
      </w:r>
    </w:p>
    <w:p w14:paraId="7F4B224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06E42A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Vyvarujte se vystavení: zdroje tepla, plameny volných plamenů</w:t>
      </w:r>
    </w:p>
    <w:p w14:paraId="2100B4B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321064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4FBA40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4D19AB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DIPROPILEN GLICOL MONOMETILETERE</w:t>
      </w:r>
    </w:p>
    <w:p w14:paraId="482A519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A87DE0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Vyvarujte se vystavení: zdroje tepla</w:t>
      </w:r>
    </w:p>
    <w:p w14:paraId="695DE3D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Možnost exploze</w:t>
      </w:r>
    </w:p>
    <w:p w14:paraId="51F9E65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B06D63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055262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10.5. Neslučitelné materiály</w:t>
      </w:r>
    </w:p>
    <w:p w14:paraId="6DA5206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2D8C36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00CDBC1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FB648B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10.6. Nebezpečné produkty rozkladu</w:t>
      </w:r>
    </w:p>
    <w:p w14:paraId="3F10D72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41A881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Při tepelném rozkladu nebo v případě požáru se mohou uvolňovat zdraví škodlivé plyny.</w:t>
      </w:r>
    </w:p>
    <w:p w14:paraId="08E30E6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9AB720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1-ol</w:t>
      </w:r>
      <w:proofErr w:type="gramEnd"/>
    </w:p>
    <w:p w14:paraId="1142921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1EB7FD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Může vytvářet: vodík.</w:t>
      </w:r>
    </w:p>
    <w:p w14:paraId="0294C5E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07A1F5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Může se vyvinout: vodík</w:t>
      </w:r>
    </w:p>
    <w:p w14:paraId="08112B5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B7A3B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10F419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77676D00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0153657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11. Toxikologické informace</w:t>
            </w:r>
          </w:p>
        </w:tc>
      </w:tr>
    </w:tbl>
    <w:p w14:paraId="55CD87B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8DD7B3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Při nedostatku experimentálních toxikologických údajů o samotném výrobku bylo případné nebezpečí výrobku pro zdraví posouzeno na základě látek, které výrobek obsahuje, dle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kriterií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stanovených referenční normou pro klasifikaci.</w:t>
      </w:r>
    </w:p>
    <w:p w14:paraId="73CD864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Pro posouzení toxikologických vlivů při expozici na výrobek tudíž uvažujte koncentrace jednotlivých nebezpečných látek, které by byly uvedeny v oddílu 3.</w:t>
      </w:r>
    </w:p>
    <w:p w14:paraId="2EA48D8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9D6887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11.1. Informace o třídách nebezpečnosti vymezených v Nařízení (ES) č. 1272/2008</w:t>
      </w:r>
    </w:p>
    <w:p w14:paraId="363E83A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74D03D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Metabolismus,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toxikokinetika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>, mechanismus účinku a jiné informace</w:t>
      </w:r>
    </w:p>
    <w:p w14:paraId="00984F9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E31B4C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</w:t>
      </w:r>
      <w:r>
        <w:rPr>
          <w:rFonts w:ascii="Arial" w:hAnsi="Arial"/>
          <w:color w:val="000000"/>
          <w:sz w:val="16"/>
          <w:lang w:val="cs-CZ" w:eastAsia="cs-CZ"/>
        </w:rPr>
        <w:t>daje nejsou k dispozici</w:t>
      </w:r>
    </w:p>
    <w:p w14:paraId="03F0681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8D547A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Informace o pravděpodobných cestách expozice</w:t>
      </w:r>
    </w:p>
    <w:p w14:paraId="692A34E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33C18A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0389670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942342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Opožděné a okamžité účinky a také chronické účinky krátkodobé a dlouhodobé expozice</w:t>
      </w:r>
    </w:p>
    <w:p w14:paraId="0BD7E0B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3D47B7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3991337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26F13F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Interaktivní účinky</w:t>
      </w:r>
    </w:p>
    <w:p w14:paraId="4A5D16F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46B25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633548D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E383CA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AKUTNÍ TOXICITA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000000" w14:paraId="1BBCB4A1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1E7B45E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ATE (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Inhalation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- výpary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) směsi:</w:t>
            </w:r>
          </w:p>
        </w:tc>
        <w:tc>
          <w:tcPr>
            <w:tcW w:w="5670" w:type="dxa"/>
            <w:shd w:val="clear" w:color="auto" w:fill="FFFFFF"/>
          </w:tcPr>
          <w:p w14:paraId="7A3699F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20 mg/l</w:t>
            </w:r>
          </w:p>
        </w:tc>
      </w:tr>
      <w:tr w:rsidR="00000000" w14:paraId="000A5671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316A448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ATE (Oral) směsi:</w:t>
            </w:r>
          </w:p>
        </w:tc>
        <w:tc>
          <w:tcPr>
            <w:tcW w:w="5670" w:type="dxa"/>
            <w:shd w:val="clear" w:color="auto" w:fill="FFFFFF"/>
          </w:tcPr>
          <w:p w14:paraId="54D4BA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&gt;2000 mg/kg</w:t>
            </w:r>
          </w:p>
        </w:tc>
      </w:tr>
      <w:tr w:rsidR="00000000" w14:paraId="61C91E97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27A2ED7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ATE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Dermal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) směsi:</w:t>
            </w:r>
          </w:p>
        </w:tc>
        <w:tc>
          <w:tcPr>
            <w:tcW w:w="5670" w:type="dxa"/>
            <w:shd w:val="clear" w:color="auto" w:fill="FFFFFF"/>
          </w:tcPr>
          <w:p w14:paraId="307DB6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Není klasifikováno (žádná významná složka)</w:t>
            </w:r>
          </w:p>
        </w:tc>
      </w:tr>
    </w:tbl>
    <w:p w14:paraId="7BA771C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1C4C0D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ethanol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000000" w14:paraId="4EEE81EE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542731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7EB05D0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&gt; 5000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Rat</w:t>
            </w:r>
            <w:proofErr w:type="spellEnd"/>
          </w:p>
        </w:tc>
      </w:tr>
      <w:tr w:rsidR="00000000" w14:paraId="598AFC2D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2EFB68F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Inhalation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výpary):</w:t>
            </w:r>
          </w:p>
        </w:tc>
        <w:tc>
          <w:tcPr>
            <w:tcW w:w="5670" w:type="dxa"/>
            <w:shd w:val="clear" w:color="auto" w:fill="FFFFFF"/>
          </w:tcPr>
          <w:p w14:paraId="7DF5CB7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120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4h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Pimephales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promelas</w:t>
            </w:r>
            <w:proofErr w:type="spellEnd"/>
          </w:p>
        </w:tc>
      </w:tr>
    </w:tbl>
    <w:p w14:paraId="43F93ED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BED691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1-ol</w:t>
      </w:r>
      <w:proofErr w:type="gram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000000" w14:paraId="31F5A940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6DE4A7A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Dermal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):</w:t>
            </w:r>
          </w:p>
        </w:tc>
        <w:tc>
          <w:tcPr>
            <w:tcW w:w="5670" w:type="dxa"/>
            <w:shd w:val="clear" w:color="auto" w:fill="FFFFFF"/>
          </w:tcPr>
          <w:p w14:paraId="77FFF8B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&gt; 2000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Guinea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pig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- OECD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402</w:t>
            </w:r>
          </w:p>
        </w:tc>
      </w:tr>
      <w:tr w:rsidR="00000000" w14:paraId="679DD7DB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386AC03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725CA7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1200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Rat</w:t>
            </w:r>
            <w:proofErr w:type="spellEnd"/>
          </w:p>
        </w:tc>
      </w:tr>
      <w:tr w:rsidR="00000000" w14:paraId="41C12582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2D6EE6E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ATE (Oral):</w:t>
            </w:r>
          </w:p>
        </w:tc>
        <w:tc>
          <w:tcPr>
            <w:tcW w:w="5670" w:type="dxa"/>
            <w:shd w:val="clear" w:color="auto" w:fill="FFFFFF"/>
          </w:tcPr>
          <w:p w14:paraId="129D909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500 mg/kg odhad z tabulky 3.1.2 Přílohy I Nařízení CLP</w:t>
            </w:r>
          </w:p>
        </w:tc>
      </w:tr>
      <w:tr w:rsidR="00000000" w14:paraId="434DF6D4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29C8C398" w14:textId="77777777" w:rsidR="00CC4D4C" w:rsidRDefault="00CC4D4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5670" w:type="dxa"/>
            <w:shd w:val="clear" w:color="auto" w:fill="FFFFFF"/>
          </w:tcPr>
          <w:p w14:paraId="1604701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(údaj použitý pro výpoč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et odhadu akutní toxicity směsi)</w:t>
            </w:r>
          </w:p>
        </w:tc>
      </w:tr>
      <w:tr w:rsidR="00000000" w14:paraId="190F2ED5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21030B3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Inhalation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výpary):</w:t>
            </w:r>
          </w:p>
        </w:tc>
        <w:tc>
          <w:tcPr>
            <w:tcW w:w="5670" w:type="dxa"/>
            <w:shd w:val="clear" w:color="auto" w:fill="FFFFFF"/>
          </w:tcPr>
          <w:p w14:paraId="0CD3166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3 mg/l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Rat</w:t>
            </w:r>
            <w:proofErr w:type="spellEnd"/>
          </w:p>
        </w:tc>
      </w:tr>
    </w:tbl>
    <w:p w14:paraId="76846AC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102615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DIPROPILEN GLICOL MONOMETILETERE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000000" w14:paraId="35BE9B80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635D0DD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Dermal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):</w:t>
            </w:r>
          </w:p>
        </w:tc>
        <w:tc>
          <w:tcPr>
            <w:tcW w:w="5670" w:type="dxa"/>
            <w:shd w:val="clear" w:color="auto" w:fill="FFFFFF"/>
          </w:tcPr>
          <w:p w14:paraId="03E9A72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9500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rabbit</w:t>
            </w:r>
            <w:proofErr w:type="spellEnd"/>
          </w:p>
        </w:tc>
      </w:tr>
      <w:tr w:rsidR="00000000" w14:paraId="1AD1E5D3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6C603B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42D9064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&gt; 5000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rat</w:t>
            </w:r>
            <w:proofErr w:type="spellEnd"/>
          </w:p>
        </w:tc>
      </w:tr>
    </w:tbl>
    <w:p w14:paraId="016A8CF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FADE9B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DIPHENYL ETHER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000000" w14:paraId="15B48524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7DEC0E7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Dermal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):</w:t>
            </w:r>
          </w:p>
        </w:tc>
        <w:tc>
          <w:tcPr>
            <w:tcW w:w="5670" w:type="dxa"/>
            <w:shd w:val="clear" w:color="auto" w:fill="FFFFFF"/>
          </w:tcPr>
          <w:p w14:paraId="63F3A9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7940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rabbit</w:t>
            </w:r>
            <w:proofErr w:type="spellEnd"/>
          </w:p>
        </w:tc>
      </w:tr>
      <w:tr w:rsidR="00000000" w14:paraId="18B77A12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496466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2BB6A3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2830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rat</w:t>
            </w:r>
            <w:proofErr w:type="spellEnd"/>
          </w:p>
        </w:tc>
      </w:tr>
    </w:tbl>
    <w:p w14:paraId="51D2C2A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D8270C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pentyl-acetát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000000" w14:paraId="451D9C5C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302CB8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3EAE707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7400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rat</w:t>
            </w:r>
            <w:proofErr w:type="spellEnd"/>
          </w:p>
        </w:tc>
      </w:tr>
    </w:tbl>
    <w:p w14:paraId="1C045D6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E80D69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ŽÍRAVOST / DRÁŽDIVOST PRO KŮŽI</w:t>
      </w:r>
    </w:p>
    <w:p w14:paraId="5FB46CD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7BF566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7261B9E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A24C32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1-ol</w:t>
      </w:r>
      <w:proofErr w:type="gramEnd"/>
    </w:p>
    <w:p w14:paraId="5F5EB37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F1793F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Dráždivé v kontaktu s kůží.</w:t>
      </w:r>
    </w:p>
    <w:p w14:paraId="5694BD0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32596C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VÁŽNÉ POŠKOZENÍ OČÍ / PODRÁŽDĚNÍ OČÍ</w:t>
      </w:r>
    </w:p>
    <w:p w14:paraId="74154DB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52687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lastRenderedPageBreak/>
        <w:t>Nesplň</w:t>
      </w:r>
      <w:r>
        <w:rPr>
          <w:rFonts w:ascii="Arial" w:hAnsi="Arial"/>
          <w:color w:val="000000"/>
          <w:sz w:val="16"/>
          <w:lang w:val="cs-CZ" w:eastAsia="cs-CZ"/>
        </w:rPr>
        <w:t>uje kritéria klasifikace pro tuto třídu nebezpečnosti</w:t>
      </w:r>
    </w:p>
    <w:p w14:paraId="247FD13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68AE9C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1-ol</w:t>
      </w:r>
      <w:proofErr w:type="gramEnd"/>
    </w:p>
    <w:p w14:paraId="2A3832B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8FF719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Dráždí kontaktem s očima.</w:t>
      </w:r>
    </w:p>
    <w:p w14:paraId="0AB6CF5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23DB3C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SENZIBILIZACE DÝCHACÍCH CEST/SENZIBILIZACE KŮŽE</w:t>
      </w:r>
    </w:p>
    <w:p w14:paraId="3427558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407F8C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20DFA5A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EE232A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Senzibilizace dýchacích cest</w:t>
      </w:r>
    </w:p>
    <w:p w14:paraId="06BE4C1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D791DB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1-ol</w:t>
      </w:r>
      <w:proofErr w:type="gramEnd"/>
    </w:p>
    <w:p w14:paraId="3A76B54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715218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Škodlivé pro inhalaci. Vystavení velmi vysokým koncentracím aerosolu může způsobit podráždění očí, nosu a</w:t>
      </w:r>
    </w:p>
    <w:p w14:paraId="00B550B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Gola, stejně jako deprese centrálního nervového systému.</w:t>
      </w:r>
    </w:p>
    <w:p w14:paraId="46E5D6A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A6835D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MUTAGENITA V ZÁRODEČNÝCH BUŇKÁCH</w:t>
      </w:r>
    </w:p>
    <w:p w14:paraId="0AE6130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774EE0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1BDD41E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235812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KARCINOGENITA</w:t>
      </w:r>
    </w:p>
    <w:p w14:paraId="29A866E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C81369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441803F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85BFA2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TOXICITA PRO REPRODUKCI</w:t>
      </w:r>
    </w:p>
    <w:p w14:paraId="2B98C6E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F13FEE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5D270CC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E2324B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TOXICITA PRO SPECIFICKÉ CÍLOVÉ </w:t>
      </w:r>
      <w:proofErr w:type="gramStart"/>
      <w:r>
        <w:rPr>
          <w:rFonts w:ascii="Arial" w:hAnsi="Arial"/>
          <w:color w:val="000000"/>
          <w:sz w:val="16"/>
          <w:u w:val="single"/>
          <w:lang w:val="cs-CZ" w:eastAsia="cs-CZ"/>
        </w:rPr>
        <w:t>ORGÁNY - JEDNORÁZOVÁ</w:t>
      </w:r>
      <w:proofErr w:type="gram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EXPOZICE</w:t>
      </w:r>
    </w:p>
    <w:p w14:paraId="654426D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293065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</w:t>
      </w:r>
      <w:r>
        <w:rPr>
          <w:rFonts w:ascii="Arial" w:hAnsi="Arial"/>
          <w:color w:val="000000"/>
          <w:sz w:val="16"/>
          <w:lang w:val="cs-CZ" w:eastAsia="cs-CZ"/>
        </w:rPr>
        <w:t>ria klasifikace pro tuto třídu nebezpečnosti</w:t>
      </w:r>
    </w:p>
    <w:p w14:paraId="5D65D65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6DDD3E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TOXICITA PRO SPECIFICKÉ CÍLOVÉ </w:t>
      </w:r>
      <w:proofErr w:type="gramStart"/>
      <w:r>
        <w:rPr>
          <w:rFonts w:ascii="Arial" w:hAnsi="Arial"/>
          <w:color w:val="000000"/>
          <w:sz w:val="16"/>
          <w:u w:val="single"/>
          <w:lang w:val="cs-CZ" w:eastAsia="cs-CZ"/>
        </w:rPr>
        <w:t>ORGÁNY - OPAKOVANÁ</w:t>
      </w:r>
      <w:proofErr w:type="gram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EXPOZICE</w:t>
      </w:r>
    </w:p>
    <w:p w14:paraId="27172A2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EB8B67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4F3DCC9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0DE043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NEBEZPEČNÁ PŘI VDECHNUTÍ</w:t>
      </w:r>
    </w:p>
    <w:p w14:paraId="3054592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EEDA06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Nesplňuje kritéria klasifikace pro tuto třídu nebezpečnosti</w:t>
      </w:r>
    </w:p>
    <w:p w14:paraId="6D2EC0A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5A23DA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11.2. Informace o další nebezpečnosti</w:t>
      </w:r>
    </w:p>
    <w:p w14:paraId="2C233DB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F02F1A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Na základě dostupných údajů produkt neobsahuje látky uvedené v hlavních evropských seznamech potenciálních nebo podezřelých endokrinních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disruptorů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, u nichž probíhá hodnocení účinků na lidské zdraví.</w:t>
      </w:r>
    </w:p>
    <w:p w14:paraId="0EFDE75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DA0D39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2-butoxyethan-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1-ol</w:t>
      </w:r>
      <w:proofErr w:type="gramEnd"/>
    </w:p>
    <w:p w14:paraId="5DE3142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B8958D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Nebezpečí absorpce kůže.</w:t>
      </w:r>
    </w:p>
    <w:p w14:paraId="0F21F1D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Expozice velmi vysokým koncentracím aerosolu může způsobit podráždění očí, nosu a krku, stejně jako deprese</w:t>
      </w:r>
    </w:p>
    <w:p w14:paraId="2446C44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centrálního nervového systému.</w:t>
      </w:r>
    </w:p>
    <w:p w14:paraId="49E5B4F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415C36A8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0C5C05E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12. Ekologické informace</w:t>
            </w:r>
          </w:p>
        </w:tc>
      </w:tr>
    </w:tbl>
    <w:p w14:paraId="09A9918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941320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Přijmout dobré pracovní</w:t>
      </w:r>
      <w:r>
        <w:rPr>
          <w:rFonts w:ascii="Arial" w:hAnsi="Arial"/>
          <w:color w:val="000000"/>
          <w:sz w:val="16"/>
          <w:lang w:val="cs-CZ" w:eastAsia="cs-CZ"/>
        </w:rPr>
        <w:t xml:space="preserve"> postupy, vyhnout se odhazování odpadků. Uvědomte příslušné orgány, pokud se látka dostala do vodních toků nebo pokud došlo ke kontaminaci půdy nebo vegetace.</w:t>
      </w:r>
    </w:p>
    <w:p w14:paraId="6529EB2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42FD7A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12.1. Toxicita</w:t>
      </w:r>
    </w:p>
    <w:p w14:paraId="0A70948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69BF04D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BFFED9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ethanol</w:t>
            </w:r>
          </w:p>
        </w:tc>
        <w:tc>
          <w:tcPr>
            <w:tcW w:w="1134" w:type="dxa"/>
            <w:shd w:val="clear" w:color="auto" w:fill="FFFFFF"/>
          </w:tcPr>
          <w:p w14:paraId="444AAA2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F6F3E8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233932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0292AF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Ryby</w:t>
            </w:r>
          </w:p>
        </w:tc>
        <w:tc>
          <w:tcPr>
            <w:tcW w:w="1134" w:type="dxa"/>
            <w:shd w:val="clear" w:color="auto" w:fill="FFFFFF"/>
          </w:tcPr>
          <w:p w14:paraId="2662C39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5F63A9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14200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96h</w:t>
            </w:r>
            <w:proofErr w:type="gramEnd"/>
          </w:p>
        </w:tc>
      </w:tr>
      <w:tr w:rsidR="00000000" w14:paraId="5457CF9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FA1B54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Korýše</w:t>
            </w:r>
          </w:p>
        </w:tc>
        <w:tc>
          <w:tcPr>
            <w:tcW w:w="1134" w:type="dxa"/>
            <w:shd w:val="clear" w:color="auto" w:fill="FFFFFF"/>
          </w:tcPr>
          <w:p w14:paraId="09B565A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F08815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454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48h</w:t>
            </w:r>
            <w:proofErr w:type="gramEnd"/>
          </w:p>
        </w:tc>
      </w:tr>
      <w:tr w:rsidR="00000000" w14:paraId="0D99E62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7C473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Řasy / Vodní Rostliny</w:t>
            </w:r>
          </w:p>
        </w:tc>
        <w:tc>
          <w:tcPr>
            <w:tcW w:w="1134" w:type="dxa"/>
            <w:shd w:val="clear" w:color="auto" w:fill="FFFFFF"/>
          </w:tcPr>
          <w:p w14:paraId="567EC2B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7FFDBA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275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72h</w:t>
            </w:r>
            <w:proofErr w:type="gramEnd"/>
          </w:p>
        </w:tc>
      </w:tr>
      <w:tr w:rsidR="00000000" w14:paraId="49E0927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41FACF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ryby</w:t>
            </w:r>
          </w:p>
        </w:tc>
        <w:tc>
          <w:tcPr>
            <w:tcW w:w="1134" w:type="dxa"/>
            <w:shd w:val="clear" w:color="auto" w:fill="FFFFFF"/>
          </w:tcPr>
          <w:p w14:paraId="2E3AE2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40AB5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250 mg/l</w:t>
            </w:r>
          </w:p>
        </w:tc>
      </w:tr>
      <w:tr w:rsidR="00000000" w14:paraId="5B4931C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75F98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korýše</w:t>
            </w:r>
          </w:p>
        </w:tc>
        <w:tc>
          <w:tcPr>
            <w:tcW w:w="1134" w:type="dxa"/>
            <w:shd w:val="clear" w:color="auto" w:fill="FFFFFF"/>
          </w:tcPr>
          <w:p w14:paraId="3977B0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FC7490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 mg/l</w:t>
            </w:r>
          </w:p>
        </w:tc>
      </w:tr>
      <w:tr w:rsidR="00000000" w14:paraId="1592750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206E3B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řasy/vodní rostliny</w:t>
            </w:r>
          </w:p>
        </w:tc>
        <w:tc>
          <w:tcPr>
            <w:tcW w:w="1134" w:type="dxa"/>
            <w:shd w:val="clear" w:color="auto" w:fill="FFFFFF"/>
          </w:tcPr>
          <w:p w14:paraId="7D5B20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C09F89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11,5 mg/l</w:t>
            </w:r>
          </w:p>
        </w:tc>
      </w:tr>
    </w:tbl>
    <w:p w14:paraId="2EA03B8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6294FCE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41957E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2-butoxyethan-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1-ol</w:t>
            </w:r>
            <w:proofErr w:type="gramEnd"/>
          </w:p>
        </w:tc>
        <w:tc>
          <w:tcPr>
            <w:tcW w:w="1134" w:type="dxa"/>
            <w:shd w:val="clear" w:color="auto" w:fill="FFFFFF"/>
          </w:tcPr>
          <w:p w14:paraId="6B4F18C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47689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19030B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8B79E5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Ryby</w:t>
            </w:r>
          </w:p>
        </w:tc>
        <w:tc>
          <w:tcPr>
            <w:tcW w:w="1134" w:type="dxa"/>
            <w:shd w:val="clear" w:color="auto" w:fill="FFFFFF"/>
          </w:tcPr>
          <w:p w14:paraId="0742105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C7A0EA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1474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96h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Menidia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beryllina</w:t>
            </w:r>
            <w:proofErr w:type="spellEnd"/>
          </w:p>
        </w:tc>
      </w:tr>
      <w:tr w:rsidR="00000000" w14:paraId="616EDEA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3A9005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Korýše</w:t>
            </w:r>
          </w:p>
        </w:tc>
        <w:tc>
          <w:tcPr>
            <w:tcW w:w="1134" w:type="dxa"/>
            <w:shd w:val="clear" w:color="auto" w:fill="FFFFFF"/>
          </w:tcPr>
          <w:p w14:paraId="157E139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0C284D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1550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48h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Daphnia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magna</w:t>
            </w:r>
            <w:proofErr w:type="spellEnd"/>
          </w:p>
        </w:tc>
      </w:tr>
      <w:tr w:rsidR="00000000" w14:paraId="2D6691C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561AA5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Řasy / Vodní Rostliny</w:t>
            </w:r>
          </w:p>
        </w:tc>
        <w:tc>
          <w:tcPr>
            <w:tcW w:w="1134" w:type="dxa"/>
            <w:shd w:val="clear" w:color="auto" w:fill="FFFFFF"/>
          </w:tcPr>
          <w:p w14:paraId="3ED1232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83F3F2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1840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72h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Pseudokirchneriella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subcapitata</w:t>
            </w:r>
            <w:proofErr w:type="spellEnd"/>
          </w:p>
        </w:tc>
      </w:tr>
      <w:tr w:rsidR="00000000" w14:paraId="2B43967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2F3A4F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ryby</w:t>
            </w:r>
          </w:p>
        </w:tc>
        <w:tc>
          <w:tcPr>
            <w:tcW w:w="1134" w:type="dxa"/>
            <w:shd w:val="clear" w:color="auto" w:fill="FFFFFF"/>
          </w:tcPr>
          <w:p w14:paraId="680C3C2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86C3B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100 mg/l BRACHYDANIO RERIO</w:t>
            </w:r>
          </w:p>
        </w:tc>
      </w:tr>
      <w:tr w:rsidR="00000000" w14:paraId="7D5F915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AF022E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korýše</w:t>
            </w:r>
          </w:p>
        </w:tc>
        <w:tc>
          <w:tcPr>
            <w:tcW w:w="1134" w:type="dxa"/>
            <w:shd w:val="clear" w:color="auto" w:fill="FFFFFF"/>
          </w:tcPr>
          <w:p w14:paraId="4976EEC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2B3F8E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100 mg/l/48 h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Daphnia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magna</w:t>
            </w:r>
            <w:proofErr w:type="spellEnd"/>
          </w:p>
        </w:tc>
      </w:tr>
    </w:tbl>
    <w:p w14:paraId="5658EE3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3052887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CB75B7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113CD9D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67EFA3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B9CB14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9493D2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Korýše</w:t>
            </w:r>
          </w:p>
        </w:tc>
        <w:tc>
          <w:tcPr>
            <w:tcW w:w="1134" w:type="dxa"/>
            <w:shd w:val="clear" w:color="auto" w:fill="FFFFFF"/>
          </w:tcPr>
          <w:p w14:paraId="39BCD74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C9C19F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1919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48h</w:t>
            </w:r>
            <w:proofErr w:type="gramEnd"/>
          </w:p>
        </w:tc>
      </w:tr>
      <w:tr w:rsidR="00000000" w14:paraId="1F12538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54AED5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Řasy / Vodní Rostliny</w:t>
            </w:r>
          </w:p>
        </w:tc>
        <w:tc>
          <w:tcPr>
            <w:tcW w:w="1134" w:type="dxa"/>
            <w:shd w:val="clear" w:color="auto" w:fill="FFFFFF"/>
          </w:tcPr>
          <w:p w14:paraId="168084B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B7127D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1000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72h</w:t>
            </w:r>
            <w:proofErr w:type="gramEnd"/>
          </w:p>
        </w:tc>
      </w:tr>
    </w:tbl>
    <w:p w14:paraId="1D1A1AA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04B8C3E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D7D91F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DIPHENYL ETHER</w:t>
            </w:r>
          </w:p>
        </w:tc>
        <w:tc>
          <w:tcPr>
            <w:tcW w:w="1134" w:type="dxa"/>
            <w:shd w:val="clear" w:color="auto" w:fill="FFFFFF"/>
          </w:tcPr>
          <w:p w14:paraId="2555C95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71AA8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D8B31F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F3F8A5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Ryby</w:t>
            </w:r>
          </w:p>
        </w:tc>
        <w:tc>
          <w:tcPr>
            <w:tcW w:w="1134" w:type="dxa"/>
            <w:shd w:val="clear" w:color="auto" w:fill="FFFFFF"/>
          </w:tcPr>
          <w:p w14:paraId="03AC2D1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F4B79C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4,2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96h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Oncorynchus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mykiss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; OECD 203</w:t>
            </w:r>
          </w:p>
        </w:tc>
      </w:tr>
      <w:tr w:rsidR="00000000" w14:paraId="5953621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007A70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Řasy / Vodní Rostliny</w:t>
            </w:r>
          </w:p>
        </w:tc>
        <w:tc>
          <w:tcPr>
            <w:tcW w:w="1134" w:type="dxa"/>
            <w:shd w:val="clear" w:color="auto" w:fill="FFFFFF"/>
          </w:tcPr>
          <w:p w14:paraId="309F34B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6B56E3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0,58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72h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Pseudokirchneriella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subcapitata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; OECD 201</w:t>
            </w:r>
          </w:p>
        </w:tc>
      </w:tr>
      <w:tr w:rsidR="00000000" w14:paraId="76331B7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EE617B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ryby</w:t>
            </w:r>
          </w:p>
        </w:tc>
        <w:tc>
          <w:tcPr>
            <w:tcW w:w="1134" w:type="dxa"/>
            <w:shd w:val="clear" w:color="auto" w:fill="FFFFFF"/>
          </w:tcPr>
          <w:p w14:paraId="0C27C24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C54399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3,2 mg/l</w:t>
            </w:r>
          </w:p>
        </w:tc>
      </w:tr>
      <w:tr w:rsidR="00000000" w14:paraId="3FD46D8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1B29A8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Chronická NOEC pro řasy/vodní rostliny</w:t>
            </w:r>
          </w:p>
        </w:tc>
        <w:tc>
          <w:tcPr>
            <w:tcW w:w="1134" w:type="dxa"/>
            <w:shd w:val="clear" w:color="auto" w:fill="FFFFFF"/>
          </w:tcPr>
          <w:p w14:paraId="5BDDDF5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9CEDB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0,25 mg/l</w:t>
            </w:r>
          </w:p>
        </w:tc>
      </w:tr>
    </w:tbl>
    <w:p w14:paraId="537B4E4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6FDB633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C77D3E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pentyl-acetát</w:t>
            </w:r>
          </w:p>
        </w:tc>
        <w:tc>
          <w:tcPr>
            <w:tcW w:w="1134" w:type="dxa"/>
            <w:shd w:val="clear" w:color="auto" w:fill="FFFFFF"/>
          </w:tcPr>
          <w:p w14:paraId="5C08853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DEBF32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1AF169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E7A75E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Ryby</w:t>
            </w:r>
          </w:p>
        </w:tc>
        <w:tc>
          <w:tcPr>
            <w:tcW w:w="1134" w:type="dxa"/>
            <w:shd w:val="clear" w:color="auto" w:fill="FFFFFF"/>
          </w:tcPr>
          <w:p w14:paraId="4B0AAE1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3C5432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22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96h</w:t>
            </w:r>
            <w:proofErr w:type="gramEnd"/>
          </w:p>
        </w:tc>
      </w:tr>
      <w:tr w:rsidR="00000000" w14:paraId="606F231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502D22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Korýše</w:t>
            </w:r>
          </w:p>
        </w:tc>
        <w:tc>
          <w:tcPr>
            <w:tcW w:w="1134" w:type="dxa"/>
            <w:shd w:val="clear" w:color="auto" w:fill="FFFFFF"/>
          </w:tcPr>
          <w:p w14:paraId="38453BF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31B7BF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42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48h</w:t>
            </w:r>
            <w:proofErr w:type="gramEnd"/>
          </w:p>
        </w:tc>
      </w:tr>
      <w:tr w:rsidR="00000000" w14:paraId="5394485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2A144C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pro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Řasy / Vodní Rostliny</w:t>
            </w:r>
          </w:p>
        </w:tc>
        <w:tc>
          <w:tcPr>
            <w:tcW w:w="1134" w:type="dxa"/>
            <w:shd w:val="clear" w:color="auto" w:fill="FFFFFF"/>
          </w:tcPr>
          <w:p w14:paraId="1FD94F7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EC9ECF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100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48h</w:t>
            </w:r>
            <w:proofErr w:type="gramEnd"/>
          </w:p>
        </w:tc>
      </w:tr>
    </w:tbl>
    <w:p w14:paraId="7AA853F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6AA68E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12.2. Perzistence a rozložitelnost</w:t>
      </w:r>
    </w:p>
    <w:p w14:paraId="728719B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4A07DE6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3F188D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ethanol</w:t>
            </w:r>
          </w:p>
        </w:tc>
        <w:tc>
          <w:tcPr>
            <w:tcW w:w="1134" w:type="dxa"/>
            <w:shd w:val="clear" w:color="auto" w:fill="FFFFFF"/>
          </w:tcPr>
          <w:p w14:paraId="241BB5E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61DA32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9290C7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AEC4F8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Rozpustnost ve vodě:</w:t>
            </w:r>
          </w:p>
        </w:tc>
        <w:tc>
          <w:tcPr>
            <w:tcW w:w="1134" w:type="dxa"/>
            <w:shd w:val="clear" w:color="auto" w:fill="FFFFFF"/>
          </w:tcPr>
          <w:p w14:paraId="46B4427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C66A73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10000 mg/l </w:t>
            </w:r>
          </w:p>
        </w:tc>
      </w:tr>
      <w:tr w:rsidR="00000000" w14:paraId="26CF2A0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6CF3EB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Rychlý rozklad</w:t>
            </w:r>
          </w:p>
        </w:tc>
        <w:tc>
          <w:tcPr>
            <w:tcW w:w="1134" w:type="dxa"/>
            <w:shd w:val="clear" w:color="auto" w:fill="FFFFFF"/>
          </w:tcPr>
          <w:p w14:paraId="27A6C3E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3B58C2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748B672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402D721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300B6C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2-butoxyethan-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1-ol</w:t>
            </w:r>
            <w:proofErr w:type="gramEnd"/>
          </w:p>
        </w:tc>
        <w:tc>
          <w:tcPr>
            <w:tcW w:w="1134" w:type="dxa"/>
            <w:shd w:val="clear" w:color="auto" w:fill="FFFFFF"/>
          </w:tcPr>
          <w:p w14:paraId="6D71D7D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3737A7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CCC405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A7F57F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Rozpustnost ve vodě:</w:t>
            </w:r>
          </w:p>
        </w:tc>
        <w:tc>
          <w:tcPr>
            <w:tcW w:w="1134" w:type="dxa"/>
            <w:shd w:val="clear" w:color="auto" w:fill="FFFFFF"/>
          </w:tcPr>
          <w:p w14:paraId="725E769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CF98E1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10000 mg/l </w:t>
            </w:r>
          </w:p>
        </w:tc>
      </w:tr>
      <w:tr w:rsidR="00000000" w14:paraId="714EBE4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2CD812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Rychlý rozklad</w:t>
            </w:r>
          </w:p>
        </w:tc>
        <w:tc>
          <w:tcPr>
            <w:tcW w:w="1134" w:type="dxa"/>
            <w:shd w:val="clear" w:color="auto" w:fill="FFFFFF"/>
          </w:tcPr>
          <w:p w14:paraId="60E19C7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A3BC0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74E62FC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39F4F7F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DC4203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2815A57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17AAAB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06A85B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5D8A5E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Rozpustnost ve vodě:</w:t>
            </w:r>
          </w:p>
        </w:tc>
        <w:tc>
          <w:tcPr>
            <w:tcW w:w="1134" w:type="dxa"/>
            <w:shd w:val="clear" w:color="auto" w:fill="FFFFFF"/>
          </w:tcPr>
          <w:p w14:paraId="63606D9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5595DA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10000 mg/l </w:t>
            </w:r>
          </w:p>
        </w:tc>
      </w:tr>
      <w:tr w:rsidR="00000000" w14:paraId="7289DD7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197AFB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Rychlý rozklad</w:t>
            </w:r>
          </w:p>
        </w:tc>
        <w:tc>
          <w:tcPr>
            <w:tcW w:w="1134" w:type="dxa"/>
            <w:shd w:val="clear" w:color="auto" w:fill="FFFFFF"/>
          </w:tcPr>
          <w:p w14:paraId="533CE6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2585A3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2E016D1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2E867DE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7C26C1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DIPHENYL ETHER</w:t>
            </w:r>
          </w:p>
        </w:tc>
        <w:tc>
          <w:tcPr>
            <w:tcW w:w="1134" w:type="dxa"/>
            <w:shd w:val="clear" w:color="auto" w:fill="FFFFFF"/>
          </w:tcPr>
          <w:p w14:paraId="48BA51D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EE1FBD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9B9948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899063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Rychlý rozklad</w:t>
            </w:r>
          </w:p>
        </w:tc>
        <w:tc>
          <w:tcPr>
            <w:tcW w:w="1134" w:type="dxa"/>
            <w:shd w:val="clear" w:color="auto" w:fill="FFFFFF"/>
          </w:tcPr>
          <w:p w14:paraId="2190837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01110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76%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;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28d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; OECD 301D</w:t>
            </w:r>
          </w:p>
        </w:tc>
      </w:tr>
    </w:tbl>
    <w:p w14:paraId="0F83535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70E021C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C21CE3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pentyl-acetát</w:t>
            </w:r>
          </w:p>
        </w:tc>
        <w:tc>
          <w:tcPr>
            <w:tcW w:w="1134" w:type="dxa"/>
            <w:shd w:val="clear" w:color="auto" w:fill="FFFFFF"/>
          </w:tcPr>
          <w:p w14:paraId="77F1972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A40BEB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6ADC15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17DBAB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Rychlý rozklad</w:t>
            </w:r>
          </w:p>
        </w:tc>
        <w:tc>
          <w:tcPr>
            <w:tcW w:w="1134" w:type="dxa"/>
            <w:shd w:val="clear" w:color="auto" w:fill="FFFFFF"/>
          </w:tcPr>
          <w:p w14:paraId="2F70170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A2F611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OECD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Guideline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No.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301F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;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88%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;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28d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read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across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)</w:t>
            </w:r>
          </w:p>
        </w:tc>
      </w:tr>
    </w:tbl>
    <w:p w14:paraId="52DF3A2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8C6438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12.3. Bioakumulační potenciál</w:t>
      </w:r>
    </w:p>
    <w:p w14:paraId="4918903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3B9AAA5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E6089F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ethanol</w:t>
            </w:r>
          </w:p>
        </w:tc>
        <w:tc>
          <w:tcPr>
            <w:tcW w:w="1134" w:type="dxa"/>
            <w:shd w:val="clear" w:color="auto" w:fill="FFFFFF"/>
          </w:tcPr>
          <w:p w14:paraId="689953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D34548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1A8665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784838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Rozdělovací koeficient: n-oktanol/voda</w:t>
            </w:r>
          </w:p>
        </w:tc>
        <w:tc>
          <w:tcPr>
            <w:tcW w:w="1134" w:type="dxa"/>
            <w:shd w:val="clear" w:color="auto" w:fill="FFFFFF"/>
          </w:tcPr>
          <w:p w14:paraId="71B76C7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4C8426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-0,35 Log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Kow</w:t>
            </w:r>
            <w:proofErr w:type="spellEnd"/>
          </w:p>
        </w:tc>
      </w:tr>
    </w:tbl>
    <w:p w14:paraId="246A502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3B55015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D90AA8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2-butoxyethan-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1-ol</w:t>
            </w:r>
            <w:proofErr w:type="gramEnd"/>
          </w:p>
        </w:tc>
        <w:tc>
          <w:tcPr>
            <w:tcW w:w="1134" w:type="dxa"/>
            <w:shd w:val="clear" w:color="auto" w:fill="FFFFFF"/>
          </w:tcPr>
          <w:p w14:paraId="51EABA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50C7E4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A5E2A6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72081F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Rozdělovací koeficient: n-oktanol/voda</w:t>
            </w:r>
          </w:p>
        </w:tc>
        <w:tc>
          <w:tcPr>
            <w:tcW w:w="1134" w:type="dxa"/>
            <w:shd w:val="clear" w:color="auto" w:fill="FFFFFF"/>
          </w:tcPr>
          <w:p w14:paraId="45272F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B62DA5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0,81 Log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Kow</w:t>
            </w:r>
            <w:proofErr w:type="spellEnd"/>
          </w:p>
        </w:tc>
      </w:tr>
    </w:tbl>
    <w:p w14:paraId="398D3DC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038789E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A87FA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4D9CEAB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7E6924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6AF37E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1C285B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Rozdělovací koeficient: n-oktanol/voda</w:t>
            </w:r>
          </w:p>
        </w:tc>
        <w:tc>
          <w:tcPr>
            <w:tcW w:w="1134" w:type="dxa"/>
            <w:shd w:val="clear" w:color="auto" w:fill="FFFFFF"/>
          </w:tcPr>
          <w:p w14:paraId="1E91723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CD65CB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0,004 Log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Kow</w:t>
            </w:r>
            <w:proofErr w:type="spellEnd"/>
          </w:p>
        </w:tc>
      </w:tr>
    </w:tbl>
    <w:p w14:paraId="1AFFD8C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0DFD35C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42C37E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DIPHENYL ETHER</w:t>
            </w:r>
          </w:p>
        </w:tc>
        <w:tc>
          <w:tcPr>
            <w:tcW w:w="1134" w:type="dxa"/>
            <w:shd w:val="clear" w:color="auto" w:fill="FFFFFF"/>
          </w:tcPr>
          <w:p w14:paraId="0F69DBE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B2538B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BDFF5E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60595D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BCF</w:t>
            </w:r>
          </w:p>
        </w:tc>
        <w:tc>
          <w:tcPr>
            <w:tcW w:w="1134" w:type="dxa"/>
            <w:shd w:val="clear" w:color="auto" w:fill="FFFFFF"/>
          </w:tcPr>
          <w:p w14:paraId="5F535FC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C8E585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594 </w:t>
            </w:r>
          </w:p>
        </w:tc>
      </w:tr>
    </w:tbl>
    <w:p w14:paraId="79E9286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5BCCF6C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0C106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pentyl-acetát</w:t>
            </w:r>
          </w:p>
        </w:tc>
        <w:tc>
          <w:tcPr>
            <w:tcW w:w="1134" w:type="dxa"/>
            <w:shd w:val="clear" w:color="auto" w:fill="FFFFFF"/>
          </w:tcPr>
          <w:p w14:paraId="082E2C8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E700DC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0C03AE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124E99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BCF</w:t>
            </w:r>
          </w:p>
        </w:tc>
        <w:tc>
          <w:tcPr>
            <w:tcW w:w="1134" w:type="dxa"/>
            <w:shd w:val="clear" w:color="auto" w:fill="FFFFFF"/>
          </w:tcPr>
          <w:p w14:paraId="60214A5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82F118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28,1 </w:t>
            </w:r>
          </w:p>
        </w:tc>
      </w:tr>
    </w:tbl>
    <w:p w14:paraId="29A0F8F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F7B693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12.4. Mobilita v půdě</w:t>
      </w:r>
    </w:p>
    <w:p w14:paraId="5C80C5F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000000" w14:paraId="5282016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336694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DIPHENYL ETHER</w:t>
            </w:r>
          </w:p>
        </w:tc>
        <w:tc>
          <w:tcPr>
            <w:tcW w:w="1134" w:type="dxa"/>
            <w:shd w:val="clear" w:color="auto" w:fill="FFFFFF"/>
          </w:tcPr>
          <w:p w14:paraId="69724BA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0CDCEC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916E68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07CC23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Rozdělovací koeficient: půda/voda</w:t>
            </w:r>
          </w:p>
        </w:tc>
        <w:tc>
          <w:tcPr>
            <w:tcW w:w="1134" w:type="dxa"/>
            <w:shd w:val="clear" w:color="auto" w:fill="FFFFFF"/>
          </w:tcPr>
          <w:p w14:paraId="2D33336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04819E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3,3 </w:t>
            </w:r>
          </w:p>
        </w:tc>
      </w:tr>
    </w:tbl>
    <w:p w14:paraId="4E96653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AB5D43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12.5. Vý</w:t>
      </w:r>
      <w:r>
        <w:rPr>
          <w:rFonts w:ascii="Arial" w:hAnsi="Arial"/>
          <w:b/>
          <w:color w:val="000000"/>
          <w:sz w:val="16"/>
          <w:lang w:val="cs-CZ" w:eastAsia="cs-CZ"/>
        </w:rPr>
        <w:t xml:space="preserve">sledky posouzení PBT a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vPvB</w:t>
      </w:r>
      <w:proofErr w:type="spellEnd"/>
    </w:p>
    <w:p w14:paraId="2C9ADE4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C4F234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Na základě dostupných údajů výrobek neobsahuje látky PBT nebo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vPvB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podílu </w:t>
      </w:r>
      <w:r>
        <w:rPr>
          <w:rFonts w:ascii="Arial" w:hAnsi="Arial"/>
          <w:color w:val="000000"/>
          <w:sz w:val="16"/>
          <w:lang w:val="cs-CZ" w:eastAsia="cs-CZ"/>
        </w:rPr>
        <w:t>≥</w:t>
      </w:r>
      <w:r>
        <w:rPr>
          <w:rFonts w:ascii="Arial" w:hAnsi="Arial"/>
          <w:color w:val="000000"/>
          <w:sz w:val="16"/>
          <w:lang w:val="cs-CZ" w:eastAsia="cs-CZ"/>
        </w:rPr>
        <w:t xml:space="preserve"> 0,1 %.</w:t>
      </w:r>
    </w:p>
    <w:p w14:paraId="1309964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1D6740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B2D719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12.6. Vlastnosti vyvolávající narušení činnosti endokrinního systému</w:t>
      </w:r>
    </w:p>
    <w:p w14:paraId="296C0AF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0EDA6C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Na základě dostupných údajů produkt neobsahuje látky uvedené</w:t>
      </w:r>
      <w:r>
        <w:rPr>
          <w:rFonts w:ascii="Arial" w:hAnsi="Arial"/>
          <w:color w:val="000000"/>
          <w:sz w:val="16"/>
          <w:lang w:val="cs-CZ" w:eastAsia="cs-CZ"/>
        </w:rPr>
        <w:t xml:space="preserve"> v hlavních evropských seznamech potenciálních nebo podezřelých endokrinních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disruptorů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, u nichž probíhá hodnocení účinků na životní prostředí.</w:t>
      </w:r>
    </w:p>
    <w:p w14:paraId="2823321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944D55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12.7. Jiné nepříznivé účinky</w:t>
      </w:r>
    </w:p>
    <w:p w14:paraId="10B8A38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66530E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4310F73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2BCFF92B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7CE9AE4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13. Pokyny pro odstraňování</w:t>
            </w:r>
          </w:p>
        </w:tc>
      </w:tr>
    </w:tbl>
    <w:p w14:paraId="6496A79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2A7EB7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13.1. Metody nakládání s odpady</w:t>
      </w:r>
    </w:p>
    <w:p w14:paraId="7F0173D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5C52A9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Opětovně využít, je-li to možné. Zbytky produktu jako takové jsou považovány za ostatní odpad, který není nebezpečný.</w:t>
      </w:r>
    </w:p>
    <w:p w14:paraId="27FFB19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Likvidace musí být svěřena firmě oprávněné k nakládání s odpady, podle národních a případně místních předpisů:</w:t>
      </w:r>
    </w:p>
    <w:p w14:paraId="174D5D8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Zákon č. 541/2020 Sb., o odpadech v platném znění</w:t>
      </w:r>
    </w:p>
    <w:p w14:paraId="0E0AC6B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Vyhláška č. 273/2021 Sb., o podrobnostech nakládání s odpady v platném znění</w:t>
      </w:r>
    </w:p>
    <w:p w14:paraId="4E7506F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Vyhláška č. 8/2021 Sb., katalog odpadů v platném znění</w:t>
      </w:r>
    </w:p>
    <w:p w14:paraId="7A98C79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Nakládání s odpady vzniklými při používání nebo rozptylování tohoto výrobku musí být organizováno v souladu s předpisy o bezpečnosti práce. Případná potřeba osobních ochranných prostředků viz oddíl 8.</w:t>
      </w:r>
    </w:p>
    <w:p w14:paraId="522E870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KONTAMINOVANÉ OBALY</w:t>
      </w:r>
    </w:p>
    <w:p w14:paraId="5DFE41C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Kontaminované obaly musí být odeslány k recyklaci či likvidaci podle národních norem týkajících se nakládání s odpady.</w:t>
      </w:r>
    </w:p>
    <w:p w14:paraId="7E2D3D6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899DD1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4D24B4A6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31C4274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14. Informace pro přepravu</w:t>
            </w:r>
          </w:p>
        </w:tc>
      </w:tr>
    </w:tbl>
    <w:p w14:paraId="143331E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B0F20F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E70BC0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Výrobek není třeba považovat za nebezpečný ve smyslu platných předpisů týkajících se přepravy nebezpečných věcí po silnici (ADR), po železnici (RID), po moři (IMDG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Code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) a letecky (IATA).</w:t>
      </w:r>
    </w:p>
    <w:p w14:paraId="25EB6FD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42EE75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14.1. UN číslo nebo ID číslo</w:t>
      </w:r>
    </w:p>
    <w:p w14:paraId="266D089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FEE32A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019652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5949EC5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3FBE24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12390A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14.2. Oficiální (OSN) pojmenování pro přepravu</w:t>
      </w:r>
    </w:p>
    <w:p w14:paraId="7C70797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1F058D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C8D1A2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4C303EA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1E0755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B02814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14.3. Třída/třídy nebezpečnosti pro přepravu</w:t>
      </w:r>
    </w:p>
    <w:p w14:paraId="3A26E94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1D0D44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36CDFE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42D612D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99D608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8CEB2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14.4. Obalová skupina</w:t>
      </w:r>
    </w:p>
    <w:p w14:paraId="5A25A49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127E68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2C3D9A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4E81CB6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464682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AFBD20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14.5. Nebezpečnost pro ž</w:t>
      </w:r>
      <w:r>
        <w:rPr>
          <w:rFonts w:ascii="Arial" w:hAnsi="Arial"/>
          <w:b/>
          <w:color w:val="000000"/>
          <w:sz w:val="16"/>
          <w:lang w:val="cs-CZ" w:eastAsia="cs-CZ"/>
        </w:rPr>
        <w:t>ivotní prostředí</w:t>
      </w:r>
    </w:p>
    <w:p w14:paraId="29B4D25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8F6739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1BCC70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022C8F0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2786C9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0EBB82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14.6. Zvláštní bezpečnostní opatření pro uživatele</w:t>
      </w:r>
    </w:p>
    <w:p w14:paraId="4E0476F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C54F33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20461A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 aplikovatelné</w:t>
      </w:r>
    </w:p>
    <w:p w14:paraId="7D21F14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A31BC1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10A591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14.7. Námořní hromadná přeprava podle nástrojů IMO</w:t>
      </w:r>
    </w:p>
    <w:p w14:paraId="05077AF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B04A8B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CC8B9F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Irelevantní informace</w:t>
      </w:r>
    </w:p>
    <w:p w14:paraId="4B94337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5EFC0366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0F87921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15. Informace o předpisech</w:t>
            </w:r>
          </w:p>
        </w:tc>
      </w:tr>
    </w:tbl>
    <w:p w14:paraId="051B3CB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7B41CA84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00F612F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15.1. Předpisy týkající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se bezpečnosti, zdraví a životního prostředí/specifické právní předpisy týkající se látky nebo směsi</w:t>
            </w:r>
          </w:p>
        </w:tc>
      </w:tr>
    </w:tbl>
    <w:p w14:paraId="26032CC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2D9B93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Kategorie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Seveso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- Směrnice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2012/18/EU: Žádná</w:t>
      </w:r>
    </w:p>
    <w:p w14:paraId="55A3548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5EEF8A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Omezení týkající se produktu nebo látek, které obsahuje dle přílohy XVII nařízení</w:t>
      </w: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ES 1907/2006</w:t>
      </w:r>
    </w:p>
    <w:p w14:paraId="6BC5827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32C109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Produkt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000000" w14:paraId="06A52BEB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C852B3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</w:t>
            </w:r>
          </w:p>
        </w:tc>
        <w:tc>
          <w:tcPr>
            <w:tcW w:w="1701" w:type="dxa"/>
            <w:shd w:val="clear" w:color="auto" w:fill="FFFFFF"/>
          </w:tcPr>
          <w:p w14:paraId="3BD816A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40</w:t>
            </w:r>
          </w:p>
        </w:tc>
        <w:tc>
          <w:tcPr>
            <w:tcW w:w="2835" w:type="dxa"/>
            <w:shd w:val="clear" w:color="auto" w:fill="FFFFFF"/>
          </w:tcPr>
          <w:p w14:paraId="6BE9E28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0992910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6D30F1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Obsažené látky</w:t>
      </w:r>
    </w:p>
    <w:p w14:paraId="79F6B2C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000000" w14:paraId="5CA7DD43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0834884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</w:t>
            </w:r>
          </w:p>
        </w:tc>
        <w:tc>
          <w:tcPr>
            <w:tcW w:w="1701" w:type="dxa"/>
            <w:shd w:val="clear" w:color="auto" w:fill="FFFFFF"/>
          </w:tcPr>
          <w:p w14:paraId="625DEB48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75</w:t>
            </w:r>
          </w:p>
        </w:tc>
        <w:tc>
          <w:tcPr>
            <w:tcW w:w="2835" w:type="dxa"/>
            <w:shd w:val="clear" w:color="auto" w:fill="FFFFFF"/>
          </w:tcPr>
          <w:p w14:paraId="481805EB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2-butoxyethan-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1-ol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REACH: 01-2119475108-36</w:t>
            </w:r>
          </w:p>
        </w:tc>
      </w:tr>
    </w:tbl>
    <w:p w14:paraId="2EE04BD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000000" w14:paraId="3B4488FD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DC9BA7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</w:t>
            </w:r>
          </w:p>
        </w:tc>
        <w:tc>
          <w:tcPr>
            <w:tcW w:w="1701" w:type="dxa"/>
            <w:shd w:val="clear" w:color="auto" w:fill="FFFFFF"/>
          </w:tcPr>
          <w:p w14:paraId="6F04294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75</w:t>
            </w:r>
          </w:p>
        </w:tc>
        <w:tc>
          <w:tcPr>
            <w:tcW w:w="2835" w:type="dxa"/>
            <w:shd w:val="clear" w:color="auto" w:fill="FFFFFF"/>
          </w:tcPr>
          <w:p w14:paraId="0DB0309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ethanol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REACH: 01-2119457610-43</w:t>
            </w:r>
          </w:p>
        </w:tc>
      </w:tr>
    </w:tbl>
    <w:p w14:paraId="4F4828F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E58DB3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Rady (EÚ) 2019/</w:t>
      </w:r>
      <w:proofErr w:type="gramStart"/>
      <w:r>
        <w:rPr>
          <w:rFonts w:ascii="Arial" w:hAnsi="Arial"/>
          <w:color w:val="000000"/>
          <w:sz w:val="16"/>
          <w:u w:val="single"/>
          <w:lang w:val="cs-CZ" w:eastAsia="cs-CZ"/>
        </w:rPr>
        <w:t>1148 - o</w:t>
      </w:r>
      <w:proofErr w:type="gram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uvádění prekurzorů výbušnin na trh a o jejich používání</w:t>
      </w:r>
    </w:p>
    <w:p w14:paraId="51DE58A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9FC7ED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není</w:t>
      </w:r>
      <w:r>
        <w:rPr>
          <w:rFonts w:ascii="Arial" w:hAnsi="Arial"/>
          <w:color w:val="000000"/>
          <w:sz w:val="16"/>
          <w:lang w:val="cs-CZ" w:eastAsia="cs-CZ"/>
        </w:rPr>
        <w:t xml:space="preserve"> aplikovatelné</w:t>
      </w:r>
    </w:p>
    <w:p w14:paraId="469B25C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905CA3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Látky uvedené v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Candidate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List (Art. 59 REACH)</w:t>
      </w:r>
    </w:p>
    <w:p w14:paraId="7E2B884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718060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Podle dostupných údajů ne </w:t>
      </w:r>
      <w:r>
        <w:rPr>
          <w:rFonts w:ascii="Arial" w:hAnsi="Arial"/>
          <w:color w:val="000000"/>
          <w:sz w:val="16"/>
          <w:lang w:val="cs-CZ" w:eastAsia="cs-CZ"/>
        </w:rPr>
        <w:t>≥</w:t>
      </w:r>
      <w:r>
        <w:rPr>
          <w:rFonts w:ascii="Arial" w:hAnsi="Arial"/>
          <w:color w:val="000000"/>
          <w:sz w:val="16"/>
          <w:lang w:val="cs-CZ" w:eastAsia="cs-CZ"/>
        </w:rPr>
        <w:t xml:space="preserve"> obsah SVHC látek ve výrobku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0,1%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1FAB11B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0D403B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Látky vyžadující povolení (příloha XIV REACH)</w:t>
      </w:r>
    </w:p>
    <w:p w14:paraId="609F094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032B59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Žádná</w:t>
      </w:r>
    </w:p>
    <w:p w14:paraId="446C4E6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A0866E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Látky, na které se vztahuje ohlašovací povinnost při vývozu Nařízení</w:t>
      </w: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(ES) 649/2012:</w:t>
      </w:r>
    </w:p>
    <w:p w14:paraId="7F60D9E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19443E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Žádná</w:t>
      </w:r>
    </w:p>
    <w:p w14:paraId="6FFE4F7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A3C1BF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Látky, které jsou předmětem Rotterdamské úmluvy:</w:t>
      </w:r>
    </w:p>
    <w:p w14:paraId="3F09BD5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3B211B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Žádná</w:t>
      </w:r>
    </w:p>
    <w:p w14:paraId="115F7D0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74BD7F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Látky, které jsou předmětem Stockholmské úmluvy:</w:t>
      </w:r>
    </w:p>
    <w:p w14:paraId="53A8426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908E51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Žádná</w:t>
      </w:r>
    </w:p>
    <w:p w14:paraId="6549F54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15489A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Hygienické kontroly</w:t>
      </w:r>
    </w:p>
    <w:p w14:paraId="0332919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608C66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Údaje nejsou k dispozici</w:t>
      </w:r>
    </w:p>
    <w:p w14:paraId="59AFD76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9E84D0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Rady (ES) No. 648/2004</w:t>
      </w:r>
    </w:p>
    <w:p w14:paraId="6FE117D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95C28F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Složení v souladu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s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Směrnici (ES) No. 648/2004</w:t>
      </w:r>
    </w:p>
    <w:p w14:paraId="4F9D26E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AE9960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Povrchově aktivní látka(y) obsažena(y) v tomto přípravku je (jsou) v souladu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kriterii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biodegradability podle Směrnici (ES) No. 648/2004 o detergentech. Údaje potvrzující toto prohlášení jsou k dispozici kompetentním institucím členských států Unie na jejich přímou žádost, nebo na žádost výrobce detergentu.</w:t>
      </w:r>
    </w:p>
    <w:p w14:paraId="4E2E446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003929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41B7CE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Klasifikace z hlediska znečištění vodních zdrojů v Německu (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AwSV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vom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18.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April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2017)</w:t>
      </w:r>
    </w:p>
    <w:p w14:paraId="2D937FC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E9A220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WGK 1: Látky málo škodlivé pro vodní zdroje</w:t>
      </w:r>
    </w:p>
    <w:p w14:paraId="4A174DF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B17C3A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365F8DB7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FFFFFF"/>
          </w:tcPr>
          <w:p w14:paraId="59B9578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15.2. Posouzení chemické bezpečnosti</w:t>
            </w:r>
          </w:p>
        </w:tc>
      </w:tr>
    </w:tbl>
    <w:p w14:paraId="0ACC7DC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200E12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Posouzení chemické</w:t>
      </w:r>
      <w:r>
        <w:rPr>
          <w:rFonts w:ascii="Arial" w:hAnsi="Arial"/>
          <w:color w:val="000000"/>
          <w:sz w:val="16"/>
          <w:lang w:val="cs-CZ" w:eastAsia="cs-CZ"/>
        </w:rPr>
        <w:t xml:space="preserve"> bezpečnosti nebylo provedeno pro přípravek/látky uvedené v části 3.</w:t>
      </w:r>
    </w:p>
    <w:p w14:paraId="56CB5E8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83"/>
      </w:tblGrid>
      <w:tr w:rsidR="00000000" w14:paraId="709093E4" w14:textId="77777777">
        <w:tblPrEx>
          <w:tblCellMar>
            <w:top w:w="0" w:type="dxa"/>
            <w:bottom w:w="0" w:type="dxa"/>
          </w:tblCellMar>
        </w:tblPrEx>
        <w:tc>
          <w:tcPr>
            <w:tcW w:w="11283" w:type="dxa"/>
            <w:shd w:val="clear" w:color="auto" w:fill="A8FFFF"/>
          </w:tcPr>
          <w:p w14:paraId="52F733F1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ODDÍL 16. Další informace</w:t>
            </w:r>
          </w:p>
        </w:tc>
      </w:tr>
    </w:tbl>
    <w:p w14:paraId="75868EE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624541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Text označení nebezpečí (H) uvedené v oddílech 2-3 formuláře:</w:t>
      </w:r>
    </w:p>
    <w:p w14:paraId="7ABA9DB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237"/>
        <w:gridCol w:w="850"/>
      </w:tblGrid>
      <w:tr w:rsidR="00000000" w14:paraId="58655ED0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440770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Flam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Liq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2</w:t>
            </w:r>
          </w:p>
        </w:tc>
        <w:tc>
          <w:tcPr>
            <w:tcW w:w="6237" w:type="dxa"/>
            <w:shd w:val="clear" w:color="auto" w:fill="FFFFFF"/>
          </w:tcPr>
          <w:p w14:paraId="182223D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Hořlavá kapalina, kategorie 2</w:t>
            </w:r>
          </w:p>
        </w:tc>
        <w:tc>
          <w:tcPr>
            <w:tcW w:w="850" w:type="dxa"/>
            <w:shd w:val="clear" w:color="auto" w:fill="FFFFFF"/>
          </w:tcPr>
          <w:p w14:paraId="70C533E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0B4B3057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43F3446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Flam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Liq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3</w:t>
            </w:r>
          </w:p>
        </w:tc>
        <w:tc>
          <w:tcPr>
            <w:tcW w:w="6237" w:type="dxa"/>
            <w:shd w:val="clear" w:color="auto" w:fill="FFFFFF"/>
          </w:tcPr>
          <w:p w14:paraId="6694F4E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Hořlavá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kapalina, kategorie 3</w:t>
            </w:r>
          </w:p>
        </w:tc>
        <w:tc>
          <w:tcPr>
            <w:tcW w:w="850" w:type="dxa"/>
            <w:shd w:val="clear" w:color="auto" w:fill="FFFFFF"/>
          </w:tcPr>
          <w:p w14:paraId="7B83D33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ED3C2A8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E8A2C2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Acute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Tox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3</w:t>
            </w:r>
          </w:p>
        </w:tc>
        <w:tc>
          <w:tcPr>
            <w:tcW w:w="6237" w:type="dxa"/>
            <w:shd w:val="clear" w:color="auto" w:fill="FFFFFF"/>
          </w:tcPr>
          <w:p w14:paraId="75CDD1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Akutní toxicita, kategorie 3 </w:t>
            </w:r>
          </w:p>
        </w:tc>
        <w:tc>
          <w:tcPr>
            <w:tcW w:w="850" w:type="dxa"/>
            <w:shd w:val="clear" w:color="auto" w:fill="FFFFFF"/>
          </w:tcPr>
          <w:p w14:paraId="73F87CA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BE067A0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CDF575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Acute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Tox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4</w:t>
            </w:r>
          </w:p>
        </w:tc>
        <w:tc>
          <w:tcPr>
            <w:tcW w:w="6237" w:type="dxa"/>
            <w:shd w:val="clear" w:color="auto" w:fill="FFFFFF"/>
          </w:tcPr>
          <w:p w14:paraId="5F27445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Akutní toxicita, kategorie 4</w:t>
            </w:r>
          </w:p>
        </w:tc>
        <w:tc>
          <w:tcPr>
            <w:tcW w:w="850" w:type="dxa"/>
            <w:shd w:val="clear" w:color="auto" w:fill="FFFFFF"/>
          </w:tcPr>
          <w:p w14:paraId="0075378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6D56795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AF42B5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Eye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2</w:t>
            </w:r>
          </w:p>
        </w:tc>
        <w:tc>
          <w:tcPr>
            <w:tcW w:w="6237" w:type="dxa"/>
            <w:shd w:val="clear" w:color="auto" w:fill="FFFFFF"/>
          </w:tcPr>
          <w:p w14:paraId="642F48C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Podráždění očí, kategorie 2</w:t>
            </w:r>
          </w:p>
        </w:tc>
        <w:tc>
          <w:tcPr>
            <w:tcW w:w="850" w:type="dxa"/>
            <w:shd w:val="clear" w:color="auto" w:fill="FFFFFF"/>
          </w:tcPr>
          <w:p w14:paraId="0508349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09AAD13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3F38ED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Skin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2</w:t>
            </w:r>
          </w:p>
        </w:tc>
        <w:tc>
          <w:tcPr>
            <w:tcW w:w="6237" w:type="dxa"/>
            <w:shd w:val="clear" w:color="auto" w:fill="FFFFFF"/>
          </w:tcPr>
          <w:p w14:paraId="11BC253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Dráždivost pro kůži, kategorie 2</w:t>
            </w:r>
          </w:p>
        </w:tc>
        <w:tc>
          <w:tcPr>
            <w:tcW w:w="850" w:type="dxa"/>
            <w:shd w:val="clear" w:color="auto" w:fill="FFFFFF"/>
          </w:tcPr>
          <w:p w14:paraId="79ECE85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B286155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18EE66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Aquatic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Acute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 1</w:t>
            </w:r>
          </w:p>
        </w:tc>
        <w:tc>
          <w:tcPr>
            <w:tcW w:w="6237" w:type="dxa"/>
            <w:shd w:val="clear" w:color="auto" w:fill="FFFFFF"/>
          </w:tcPr>
          <w:p w14:paraId="0CDC4A1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Nebezpečný pro vodní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prostředí, akutní toxicita, kategorie 1</w:t>
            </w:r>
          </w:p>
        </w:tc>
        <w:tc>
          <w:tcPr>
            <w:tcW w:w="850" w:type="dxa"/>
            <w:shd w:val="clear" w:color="auto" w:fill="FFFFFF"/>
          </w:tcPr>
          <w:p w14:paraId="7A138D80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1BB82B2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72AE13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Aquatic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Chronic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 3</w:t>
            </w:r>
          </w:p>
        </w:tc>
        <w:tc>
          <w:tcPr>
            <w:tcW w:w="6237" w:type="dxa"/>
            <w:shd w:val="clear" w:color="auto" w:fill="FFFFFF"/>
          </w:tcPr>
          <w:p w14:paraId="030E743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Nebezpečný pro vodní prostředí, chronická toxicita, kategorie 3</w:t>
            </w:r>
          </w:p>
        </w:tc>
        <w:tc>
          <w:tcPr>
            <w:tcW w:w="850" w:type="dxa"/>
            <w:shd w:val="clear" w:color="auto" w:fill="FFFFFF"/>
          </w:tcPr>
          <w:p w14:paraId="5C8E14A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75317E9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2191B55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H225</w:t>
            </w:r>
          </w:p>
        </w:tc>
        <w:tc>
          <w:tcPr>
            <w:tcW w:w="6237" w:type="dxa"/>
            <w:shd w:val="clear" w:color="auto" w:fill="FFFFFF"/>
          </w:tcPr>
          <w:p w14:paraId="6DE699C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Vysoce hořlavá kapalina a páry.</w:t>
            </w:r>
          </w:p>
        </w:tc>
        <w:tc>
          <w:tcPr>
            <w:tcW w:w="850" w:type="dxa"/>
            <w:shd w:val="clear" w:color="auto" w:fill="FFFFFF"/>
          </w:tcPr>
          <w:p w14:paraId="42A74D7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EAD2172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9C9050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H226</w:t>
            </w:r>
          </w:p>
        </w:tc>
        <w:tc>
          <w:tcPr>
            <w:tcW w:w="6237" w:type="dxa"/>
            <w:shd w:val="clear" w:color="auto" w:fill="FFFFFF"/>
          </w:tcPr>
          <w:p w14:paraId="6FD2F75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Hořlavá kapalina a páry.</w:t>
            </w:r>
          </w:p>
        </w:tc>
        <w:tc>
          <w:tcPr>
            <w:tcW w:w="850" w:type="dxa"/>
            <w:shd w:val="clear" w:color="auto" w:fill="FFFFFF"/>
          </w:tcPr>
          <w:p w14:paraId="0B68CD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418994B9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2E8EDAD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H331</w:t>
            </w:r>
          </w:p>
        </w:tc>
        <w:tc>
          <w:tcPr>
            <w:tcW w:w="6237" w:type="dxa"/>
            <w:shd w:val="clear" w:color="auto" w:fill="FFFFFF"/>
          </w:tcPr>
          <w:p w14:paraId="1CF2E8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Toxický při vdechování.</w:t>
            </w:r>
          </w:p>
        </w:tc>
        <w:tc>
          <w:tcPr>
            <w:tcW w:w="850" w:type="dxa"/>
            <w:shd w:val="clear" w:color="auto" w:fill="FFFFFF"/>
          </w:tcPr>
          <w:p w14:paraId="2DDAE4D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39D7346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61B52C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H302</w:t>
            </w:r>
          </w:p>
        </w:tc>
        <w:tc>
          <w:tcPr>
            <w:tcW w:w="6237" w:type="dxa"/>
            <w:shd w:val="clear" w:color="auto" w:fill="FFFFFF"/>
          </w:tcPr>
          <w:p w14:paraId="7143606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Zdraví š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kodlivý při požití.</w:t>
            </w:r>
          </w:p>
        </w:tc>
        <w:tc>
          <w:tcPr>
            <w:tcW w:w="850" w:type="dxa"/>
            <w:shd w:val="clear" w:color="auto" w:fill="FFFFFF"/>
          </w:tcPr>
          <w:p w14:paraId="40D62D8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721D386C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7A5C3F75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H319</w:t>
            </w:r>
          </w:p>
        </w:tc>
        <w:tc>
          <w:tcPr>
            <w:tcW w:w="6237" w:type="dxa"/>
            <w:shd w:val="clear" w:color="auto" w:fill="FFFFFF"/>
          </w:tcPr>
          <w:p w14:paraId="3FFB7599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Způsobuje vážné podráždění očí.</w:t>
            </w:r>
          </w:p>
        </w:tc>
        <w:tc>
          <w:tcPr>
            <w:tcW w:w="850" w:type="dxa"/>
            <w:shd w:val="clear" w:color="auto" w:fill="FFFFFF"/>
          </w:tcPr>
          <w:p w14:paraId="2CDB3F6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114C5E1C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60A82C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H315</w:t>
            </w:r>
          </w:p>
        </w:tc>
        <w:tc>
          <w:tcPr>
            <w:tcW w:w="6237" w:type="dxa"/>
            <w:shd w:val="clear" w:color="auto" w:fill="FFFFFF"/>
          </w:tcPr>
          <w:p w14:paraId="3C486D74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Dráždí kůži.</w:t>
            </w:r>
          </w:p>
        </w:tc>
        <w:tc>
          <w:tcPr>
            <w:tcW w:w="850" w:type="dxa"/>
            <w:shd w:val="clear" w:color="auto" w:fill="FFFFFF"/>
          </w:tcPr>
          <w:p w14:paraId="419BCE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6DE1B883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9C31876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H400</w:t>
            </w:r>
          </w:p>
        </w:tc>
        <w:tc>
          <w:tcPr>
            <w:tcW w:w="6237" w:type="dxa"/>
            <w:shd w:val="clear" w:color="auto" w:fill="FFFFFF"/>
          </w:tcPr>
          <w:p w14:paraId="0C8E3AD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Vysoce toxický pro vodní organismy.</w:t>
            </w:r>
          </w:p>
        </w:tc>
        <w:tc>
          <w:tcPr>
            <w:tcW w:w="850" w:type="dxa"/>
            <w:shd w:val="clear" w:color="auto" w:fill="FFFFFF"/>
          </w:tcPr>
          <w:p w14:paraId="4774FB8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308DB1A8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0770775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H412</w:t>
            </w:r>
          </w:p>
        </w:tc>
        <w:tc>
          <w:tcPr>
            <w:tcW w:w="6237" w:type="dxa"/>
            <w:shd w:val="clear" w:color="auto" w:fill="FFFFFF"/>
          </w:tcPr>
          <w:p w14:paraId="009E56D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Škodlivý pro vodní organismy, s dlouhodobými účinky.</w:t>
            </w:r>
          </w:p>
        </w:tc>
        <w:tc>
          <w:tcPr>
            <w:tcW w:w="850" w:type="dxa"/>
            <w:shd w:val="clear" w:color="auto" w:fill="FFFFFF"/>
          </w:tcPr>
          <w:p w14:paraId="5576259C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55FFF4ED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46E5531F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EUH066</w:t>
            </w:r>
          </w:p>
        </w:tc>
        <w:tc>
          <w:tcPr>
            <w:tcW w:w="6237" w:type="dxa"/>
            <w:shd w:val="clear" w:color="auto" w:fill="FFFFFF"/>
          </w:tcPr>
          <w:p w14:paraId="66B2A4FA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Opakovaná expozice může způsobit vysušení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nebo popraskání kůže.</w:t>
            </w:r>
          </w:p>
        </w:tc>
        <w:tc>
          <w:tcPr>
            <w:tcW w:w="850" w:type="dxa"/>
            <w:shd w:val="clear" w:color="auto" w:fill="FFFFFF"/>
          </w:tcPr>
          <w:p w14:paraId="6E6FE70E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000000" w14:paraId="2E1DBEE0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7641737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EUH210</w:t>
            </w:r>
          </w:p>
        </w:tc>
        <w:tc>
          <w:tcPr>
            <w:tcW w:w="6237" w:type="dxa"/>
            <w:shd w:val="clear" w:color="auto" w:fill="FFFFFF"/>
          </w:tcPr>
          <w:p w14:paraId="35DB8122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Na vyžádání je k dispozici bezpečnostní list.</w:t>
            </w:r>
          </w:p>
        </w:tc>
        <w:tc>
          <w:tcPr>
            <w:tcW w:w="850" w:type="dxa"/>
            <w:shd w:val="clear" w:color="auto" w:fill="FFFFFF"/>
          </w:tcPr>
          <w:p w14:paraId="40F5BB43" w14:textId="77777777" w:rsidR="00CC4D4C" w:rsidRDefault="00CC4D4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4630606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8F0399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LEGENDA:</w:t>
      </w:r>
    </w:p>
    <w:p w14:paraId="42DF648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ADR: Evropská dohoda o mezinárodní silniční přepravě nebezpečných věcí</w:t>
      </w:r>
    </w:p>
    <w:p w14:paraId="0F213C4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ATE / OAT: Odhad Akutní Toxicity</w:t>
      </w:r>
    </w:p>
    <w:p w14:paraId="09116AF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CAS: Numerický identifikátor podle databá</w:t>
      </w:r>
      <w:r>
        <w:rPr>
          <w:rFonts w:ascii="Arial" w:hAnsi="Arial"/>
          <w:color w:val="000000"/>
          <w:sz w:val="16"/>
          <w:lang w:val="cs-CZ" w:eastAsia="cs-CZ"/>
        </w:rPr>
        <w:t xml:space="preserve">ze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Chemical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Abstract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Service</w:t>
      </w:r>
      <w:proofErr w:type="spellEnd"/>
    </w:p>
    <w:p w14:paraId="7C409DE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CE50: Koncentrace, při níž se vliv projeví u 50% testované populace</w:t>
      </w:r>
    </w:p>
    <w:p w14:paraId="55F5A40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CE: Numerický identifikátor v ESIS (evropská databáze existujících chemických látek)</w:t>
      </w:r>
    </w:p>
    <w:p w14:paraId="4BA2213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CLP: Nařízení (ES) 1272/2008</w:t>
      </w:r>
    </w:p>
    <w:p w14:paraId="25E12D2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DNEL: Odvozená hladina expozice bez následků</w:t>
      </w:r>
    </w:p>
    <w:p w14:paraId="4A8EC3E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EmS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Emergency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Schedule</w:t>
      </w:r>
    </w:p>
    <w:p w14:paraId="61FF5E3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GHS: Globálně harmonizovaný systém klasifikace a označování chemikálií</w:t>
      </w:r>
    </w:p>
    <w:p w14:paraId="1CCE859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IATA DGR: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Přiručka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 přepravu nebezpečného nákladu Mezinárodní asociace leteckých dopravců</w:t>
      </w:r>
    </w:p>
    <w:p w14:paraId="39E8371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IC50: Koncentrace vyvolávající 50 % imobilizaci testované populace</w:t>
      </w:r>
    </w:p>
    <w:p w14:paraId="1C95640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IMDG: Mezinárodní předpis o námořní přepravě nebezpečného zboží</w:t>
      </w:r>
    </w:p>
    <w:p w14:paraId="2A2AA2F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IMO: Mezinárodní námořní organizace</w:t>
      </w:r>
    </w:p>
    <w:p w14:paraId="40BA38A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INDEX: Numerický identifikátor dle přílohy VI ke CLP</w:t>
      </w:r>
    </w:p>
    <w:p w14:paraId="431BC8C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LC50: 50% letální koncentrace</w:t>
      </w:r>
    </w:p>
    <w:p w14:paraId="1BF2C5B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LD50: 50% letální dávka</w:t>
      </w:r>
    </w:p>
    <w:p w14:paraId="4B9829F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OEL: Mezní hodnota expozice při práci</w:t>
      </w:r>
    </w:p>
    <w:p w14:paraId="278EC7D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PBT: Perzistentní,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bioakumulativní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toxický</w:t>
      </w:r>
    </w:p>
    <w:p w14:paraId="2B9463A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PEC: Předpokládaná koncentrace v životním prostředí</w:t>
      </w:r>
    </w:p>
    <w:p w14:paraId="76C00FD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PEL: Přípustný expoziční limit</w:t>
      </w:r>
    </w:p>
    <w:p w14:paraId="412D06A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PNEC: Předpokládaná koncentrace bez účinku</w:t>
      </w:r>
    </w:p>
    <w:p w14:paraId="7764C9D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PMT: Perzistentní, mobilní a toxický</w:t>
      </w:r>
    </w:p>
    <w:p w14:paraId="70A1595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REACH: Nařízení (ES) 1907/2006</w:t>
      </w:r>
    </w:p>
    <w:p w14:paraId="78EE073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RID: Řád pro mezinárodní železniční přepravu nebezpečných věcí</w:t>
      </w:r>
    </w:p>
    <w:p w14:paraId="5E98DA3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TLV: Mezní hodnota povolené koncentrace</w:t>
      </w:r>
    </w:p>
    <w:p w14:paraId="28F88A8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TLV CEILING: Koncentrace, která nesmí být při pracovní expozici v žádném okamžiku překročena.</w:t>
      </w:r>
    </w:p>
    <w:p w14:paraId="61E85F3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TWA: Časově vyvážený průměr</w:t>
      </w:r>
    </w:p>
    <w:p w14:paraId="2A99EE4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TWA STEL: Krátkodobý expoziční limit</w:t>
      </w:r>
    </w:p>
    <w:p w14:paraId="6E576BE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VOC: Těkavá organická látka</w:t>
      </w:r>
    </w:p>
    <w:p w14:paraId="2AD2EFF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vPvB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Vysoce perzistentní a vysoce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bioakumulativní</w:t>
      </w:r>
      <w:proofErr w:type="spellEnd"/>
    </w:p>
    <w:p w14:paraId="794C53A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vPvM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: Vysoce perzistentní a vysoce mobilní</w:t>
      </w:r>
    </w:p>
    <w:p w14:paraId="0032431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WGK: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Wassergefährdungsklassen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Deutschland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).</w:t>
      </w:r>
    </w:p>
    <w:p w14:paraId="2344113C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55602C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FB4E48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VŠEOBECNÁ BIBLIOGRAFIE:</w:t>
      </w:r>
    </w:p>
    <w:p w14:paraId="69AF17C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lastRenderedPageBreak/>
        <w:t xml:space="preserve">1.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</w:t>
      </w:r>
      <w:r>
        <w:rPr>
          <w:rFonts w:ascii="Arial" w:hAnsi="Arial"/>
          <w:color w:val="000000"/>
          <w:sz w:val="16"/>
          <w:lang w:val="cs-CZ" w:eastAsia="cs-CZ"/>
        </w:rPr>
        <w:t>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Evropského parlamentu a Rady (ES) 1907/2006 (REACH)</w:t>
      </w:r>
    </w:p>
    <w:p w14:paraId="7D2F40B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Evropského parlamentu a Rady (ES) 1272/2008 (CLP)</w:t>
      </w:r>
    </w:p>
    <w:p w14:paraId="18D2CB7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3.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Rady (EU) 2020/878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Príloha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REACH)</w:t>
      </w:r>
    </w:p>
    <w:p w14:paraId="69D4F23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4.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Evropského parlamentu a Rady (ES) 790/2009 (I Atp. CLP)</w:t>
      </w:r>
    </w:p>
    <w:p w14:paraId="295E161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5.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Evropského parlamentu a Rady (EU) 286/2011 (II Atp. CLP)</w:t>
      </w:r>
    </w:p>
    <w:p w14:paraId="1981EA2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6.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Evropského parlamentu a Rady (EU) 618/2012 (III Atp. CLP)</w:t>
      </w:r>
    </w:p>
    <w:p w14:paraId="280017A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7.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Evropského parlamentu a Rady (EU) 487/2013 (IV Atp. CLP)</w:t>
      </w:r>
    </w:p>
    <w:p w14:paraId="2697704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8.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Evropského parlamentu a Rady (EU) 944/2013 (V Atp. CLP)</w:t>
      </w:r>
    </w:p>
    <w:p w14:paraId="1ABC1AA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9.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Evropského parlamentu a Rady (EU) 605/2014 (VI Atp. CLP)</w:t>
      </w:r>
    </w:p>
    <w:p w14:paraId="3D56787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10.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Evropského parlamentu a Rady (EU) 2015/1221 (VII Atp. CLP)</w:t>
      </w:r>
    </w:p>
    <w:p w14:paraId="39584F3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11.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Evropského parlamentu a Rady (EU) 2016/918 (VIII Atp. CLP)</w:t>
      </w:r>
    </w:p>
    <w:p w14:paraId="0BE4A11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12.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Rady (EU) 2016/1179 (IX Atp. CLP)</w:t>
      </w:r>
    </w:p>
    <w:p w14:paraId="5D05BA16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13.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Rady (EU) 2017/776 (X Atp. CLP)</w:t>
      </w:r>
    </w:p>
    <w:p w14:paraId="3FC0D50E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14.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Rady (EU) 2018/669 (XI Atp. CLP)</w:t>
      </w:r>
    </w:p>
    <w:p w14:paraId="63BA459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15.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Rady (EU) 2019/521 (XII Atp. CLP)</w:t>
      </w:r>
    </w:p>
    <w:p w14:paraId="7C0D757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16.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2018/1480 (XIII Atp. CLP)</w:t>
      </w:r>
    </w:p>
    <w:p w14:paraId="2B6069D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17.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Nařizeni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Rady (EU) 2019/1148</w:t>
      </w:r>
    </w:p>
    <w:p w14:paraId="2CC930A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18.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2020/217 (XIV Atp. CLP)</w:t>
      </w:r>
    </w:p>
    <w:p w14:paraId="3D5C3E7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19.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2020/1182 (XV Atp. CLP)</w:t>
      </w:r>
    </w:p>
    <w:p w14:paraId="16D49C1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20.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2021/643 (XVI Atp. CLP)</w:t>
      </w:r>
    </w:p>
    <w:p w14:paraId="75740D4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21.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2021/849 (XVII Atp. CLP)</w:t>
      </w:r>
    </w:p>
    <w:p w14:paraId="002EDD4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22.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2022/692 (XVIII Atp. CLP)</w:t>
      </w:r>
    </w:p>
    <w:p w14:paraId="20EB96F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23.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2023/707</w:t>
      </w:r>
    </w:p>
    <w:p w14:paraId="090BD8C8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24.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2023/1434 (XIX Atp. CLP)</w:t>
      </w:r>
    </w:p>
    <w:p w14:paraId="268817FF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25.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2023/1435 (XX Atp. CLP)</w:t>
      </w:r>
    </w:p>
    <w:p w14:paraId="4E0D52F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26.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2024/197 (XXI Atp. CLP)</w:t>
      </w:r>
    </w:p>
    <w:p w14:paraId="7035034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27.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Narízení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Komise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prenesené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pravomoci (EU) 2024/2564 (XXII Atp. CLP)</w:t>
      </w:r>
    </w:p>
    <w:p w14:paraId="3CCBBF6B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The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Merck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Index. - 10th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Edition</w:t>
      </w:r>
      <w:proofErr w:type="spellEnd"/>
    </w:p>
    <w:p w14:paraId="6F7B32D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Handling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Chemical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Safety</w:t>
      </w:r>
      <w:proofErr w:type="spellEnd"/>
    </w:p>
    <w:p w14:paraId="6459C961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INRS 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Fiche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Toxicologique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toxicological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sheet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)</w:t>
      </w:r>
    </w:p>
    <w:p w14:paraId="638F6A79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Patty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Industrial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Hygiene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and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Toxicology</w:t>
      </w:r>
      <w:proofErr w:type="spellEnd"/>
    </w:p>
    <w:p w14:paraId="0FF494C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N.I.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Sax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Dangerous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properties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of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Industrial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Materials-7, 1989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Edition</w:t>
      </w:r>
      <w:proofErr w:type="spellEnd"/>
    </w:p>
    <w:p w14:paraId="34FD4514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Webové stránky: IFA GESTIS</w:t>
      </w:r>
    </w:p>
    <w:p w14:paraId="734FEA7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Webové stránky: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Agenzia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ECHA</w:t>
      </w:r>
    </w:p>
    <w:p w14:paraId="5BE33ED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Databáze modelových bezpečnostních listů (BL) pro chemické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látky - Ministerstvo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zdravotnictví a ISS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Istituto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Superiore di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Sanità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) - Itálie</w:t>
      </w:r>
    </w:p>
    <w:p w14:paraId="37EE5C9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E635703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40DEA7A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Poznámka pro uživatele:</w:t>
      </w:r>
    </w:p>
    <w:p w14:paraId="34E922B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informace obsažené v tomto listu jsou založeny na našich znalostech k datu poslední verze. Uživatel musí zkontrolovat patřičnost a úplnost informací vztahujících se ke specifickému použití výrobku.</w:t>
      </w:r>
    </w:p>
    <w:p w14:paraId="6EE66D0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Nepovažujte tento dokument za záruku specifických vlastností výrobku.</w:t>
      </w:r>
    </w:p>
    <w:p w14:paraId="18F15A2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Vzhledem k tomu, že použití výrobku nespadá pod naši přímou kontrolu, uživatel je zodpovědný za dodržování platných zákonů a nařízení týkajících se hygieny a bezpečnosti práce. Neneseme zodpovědnost za nesprávné použití.</w:t>
      </w:r>
    </w:p>
    <w:p w14:paraId="7E1C04B2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Pracovníkům, kteří pracují s chemickými látkami, poskytněte potřebné znalosti.</w:t>
      </w:r>
    </w:p>
    <w:p w14:paraId="13ED16E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METODY VÝPOČTU PRO KLASIFIKACI</w:t>
      </w:r>
    </w:p>
    <w:p w14:paraId="099467AD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Chemickými a fyzikálními nebezpečí: Klasifikace produktu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výchází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 kritérií stanovených v nařízení CLP, příloha I, část 2. Údaje potřebné k</w:t>
      </w:r>
      <w:r>
        <w:rPr>
          <w:rFonts w:ascii="Arial" w:hAnsi="Arial"/>
          <w:color w:val="000000"/>
          <w:sz w:val="16"/>
          <w:lang w:val="cs-CZ" w:eastAsia="cs-CZ"/>
        </w:rPr>
        <w:t> </w:t>
      </w:r>
      <w:r>
        <w:rPr>
          <w:rFonts w:ascii="Arial" w:hAnsi="Arial"/>
          <w:color w:val="000000"/>
          <w:sz w:val="16"/>
          <w:lang w:val="cs-CZ" w:eastAsia="cs-CZ"/>
        </w:rPr>
        <w:t>vyhodnocení chemicko-fyzikálních vlastností jsou uvedeny v</w:t>
      </w:r>
      <w:r>
        <w:rPr>
          <w:rFonts w:ascii="Arial" w:hAnsi="Arial"/>
          <w:color w:val="000000"/>
          <w:sz w:val="16"/>
          <w:lang w:val="cs-CZ" w:eastAsia="cs-CZ"/>
        </w:rPr>
        <w:t> </w:t>
      </w:r>
      <w:r>
        <w:rPr>
          <w:rFonts w:ascii="Arial" w:hAnsi="Arial"/>
          <w:color w:val="000000"/>
          <w:sz w:val="16"/>
          <w:lang w:val="cs-CZ" w:eastAsia="cs-CZ"/>
        </w:rPr>
        <w:t>oddílu</w:t>
      </w:r>
      <w:r>
        <w:rPr>
          <w:rFonts w:ascii="Arial" w:hAnsi="Arial"/>
          <w:color w:val="000000"/>
          <w:sz w:val="16"/>
          <w:lang w:val="cs-CZ" w:eastAsia="cs-CZ"/>
        </w:rPr>
        <w:t> </w:t>
      </w:r>
      <w:r>
        <w:rPr>
          <w:rFonts w:ascii="Arial" w:hAnsi="Arial"/>
          <w:color w:val="000000"/>
          <w:sz w:val="16"/>
          <w:lang w:val="cs-CZ" w:eastAsia="cs-CZ"/>
        </w:rPr>
        <w:t>9.</w:t>
      </w:r>
    </w:p>
    <w:p w14:paraId="1D59FD77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Zdravotními nebezpečí: Klasifikace produktu je založena na metodách výpočtu podle CLP, příloha I, část 3, pokud není v oddílu 11 stanoveno jinak.</w:t>
      </w:r>
    </w:p>
    <w:p w14:paraId="205D78C0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Nebezpečí pro životní prostředí: Klasifikace produktu je založena na metodách výpočtu podle CLP, příloha I, část 4, pokud není v oddílu 12 stanoveno jinak.</w:t>
      </w:r>
    </w:p>
    <w:p w14:paraId="3CEE3245" w14:textId="77777777" w:rsidR="00CC4D4C" w:rsidRDefault="00CC4D4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sectPr w:rsidR="00CC4D4C" w:rsidSect="001C5724">
      <w:headerReference w:type="default" r:id="rId7"/>
      <w:footerReference w:type="default" r:id="rId8"/>
      <w:headerReference w:type="first" r:id="rId9"/>
      <w:pgSz w:w="12306" w:h="17403"/>
      <w:pgMar w:top="2098" w:right="539" w:bottom="2098" w:left="539" w:header="4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BDC27" w14:textId="77777777" w:rsidR="00CC4D4C" w:rsidRDefault="00CC4D4C">
      <w:r>
        <w:separator/>
      </w:r>
    </w:p>
  </w:endnote>
  <w:endnote w:type="continuationSeparator" w:id="0">
    <w:p w14:paraId="64E25E1E" w14:textId="77777777" w:rsidR="00CC4D4C" w:rsidRDefault="00CC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C8BE" w14:textId="77777777" w:rsidR="00CC4D4C" w:rsidRDefault="00CC4D4C">
    <w:pPr>
      <w:autoSpaceDE w:val="0"/>
      <w:autoSpaceDN w:val="0"/>
      <w:adjustRightInd w:val="0"/>
      <w:rPr>
        <w:lang w:val="cs-CZ"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364FB" w14:textId="77777777" w:rsidR="00CC4D4C" w:rsidRDefault="00CC4D4C">
      <w:r>
        <w:separator/>
      </w:r>
    </w:p>
  </w:footnote>
  <w:footnote w:type="continuationSeparator" w:id="0">
    <w:p w14:paraId="1D6223DC" w14:textId="77777777" w:rsidR="00CC4D4C" w:rsidRDefault="00CC4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48"/>
      <w:gridCol w:w="2891"/>
    </w:tblGrid>
    <w:tr w:rsidR="00000000" w14:paraId="326B9022" w14:textId="77777777">
      <w:tblPrEx>
        <w:tblCellMar>
          <w:top w:w="0" w:type="dxa"/>
          <w:bottom w:w="0" w:type="dxa"/>
        </w:tblCellMar>
      </w:tblPrEx>
      <w:tc>
        <w:tcPr>
          <w:tcW w:w="844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1507E51E" w14:textId="77777777" w:rsidR="00CC4D4C" w:rsidRDefault="00CC4D4C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Meliconi S.p.A.</w:t>
          </w:r>
        </w:p>
      </w:tc>
      <w:tc>
        <w:tcPr>
          <w:tcW w:w="2891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6AED7342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Revize č. 1</w:t>
          </w:r>
        </w:p>
      </w:tc>
    </w:tr>
    <w:tr w:rsidR="00000000" w14:paraId="64DD3E14" w14:textId="77777777">
      <w:tblPrEx>
        <w:tblCellMar>
          <w:top w:w="0" w:type="dxa"/>
          <w:bottom w:w="0" w:type="dxa"/>
        </w:tblCellMar>
      </w:tblPrEx>
      <w:tc>
        <w:tcPr>
          <w:tcW w:w="8448" w:type="dxa"/>
          <w:tcBorders>
            <w:left w:val="single" w:sz="6" w:space="0" w:color="auto"/>
          </w:tcBorders>
          <w:shd w:val="clear" w:color="auto" w:fill="FFFFFF"/>
        </w:tcPr>
        <w:p w14:paraId="63852438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89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05CB5735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Datum revize 15/09/2025</w:t>
          </w:r>
        </w:p>
      </w:tc>
    </w:tr>
    <w:tr w:rsidR="00000000" w14:paraId="2ADBADCB" w14:textId="77777777">
      <w:tblPrEx>
        <w:tblCellMar>
          <w:top w:w="0" w:type="dxa"/>
          <w:bottom w:w="0" w:type="dxa"/>
        </w:tblCellMar>
      </w:tblPrEx>
      <w:tc>
        <w:tcPr>
          <w:tcW w:w="8448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16A37D74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89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19108C1B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První kompilace</w:t>
          </w:r>
        </w:p>
      </w:tc>
    </w:tr>
    <w:tr w:rsidR="00000000" w14:paraId="5594AE1C" w14:textId="77777777">
      <w:tblPrEx>
        <w:tblCellMar>
          <w:top w:w="0" w:type="dxa"/>
          <w:bottom w:w="0" w:type="dxa"/>
        </w:tblCellMar>
      </w:tblPrEx>
      <w:tc>
        <w:tcPr>
          <w:tcW w:w="844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48A7113F" w14:textId="77777777" w:rsidR="00CC4D4C" w:rsidRDefault="00CC4D4C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. - FRESH CARE PAVIMENTI</w:t>
          </w:r>
        </w:p>
      </w:tc>
      <w:tc>
        <w:tcPr>
          <w:tcW w:w="289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C4D892F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Vytištěno dne 15/09/2025</w:t>
          </w:r>
        </w:p>
      </w:tc>
    </w:tr>
    <w:tr w:rsidR="00000000" w14:paraId="6362E886" w14:textId="77777777">
      <w:tblPrEx>
        <w:tblCellMar>
          <w:top w:w="0" w:type="dxa"/>
          <w:bottom w:w="0" w:type="dxa"/>
        </w:tblCellMar>
      </w:tblPrEx>
      <w:tc>
        <w:tcPr>
          <w:tcW w:w="8448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43E84070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891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3FFCE17A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 xml:space="preserve">Strana č. 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>PAGE \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* MERGEFORMAT </w:instrText>
          </w:r>
          <w:r w:rsidR="00B32FC5"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B32FC5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2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/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NUMPAGES \* MERGEFORMAT </w:instrText>
          </w:r>
          <w:r w:rsidR="00B32FC5"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B32FC5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3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</w:p>
      </w:tc>
    </w:tr>
  </w:tbl>
  <w:p w14:paraId="647F4966" w14:textId="77777777" w:rsidR="00CC4D4C" w:rsidRDefault="00CC4D4C">
    <w:r>
      <w:rPr>
        <w:noProof/>
      </w:rPr>
      <w:pict w14:anchorId="35B5BE7C">
        <v:line id="_x0000_s1025" style="position:absolute;z-index:251659264;mso-position-horizontal-relative:margin;mso-position-vertical-relative:margin" from="-1.45pt,-83.9pt" to="-1.45pt,704.55pt" o:allowincell="f">
          <w10:wrap anchorx="margin" anchory="margin"/>
        </v:line>
      </w:pict>
    </w:r>
    <w:r>
      <w:rPr>
        <w:noProof/>
      </w:rPr>
      <w:pict w14:anchorId="18597C88">
        <v:line id="_x0000_s1026" style="position:absolute;z-index:251660288;mso-position-horizontal-relative:margin;mso-position-vertical-relative:margin" from="566.65pt,-83.9pt" to="566.65pt,704.55pt" o:allowincell="f">
          <w10:wrap anchorx="margin" anchory="margin"/>
        </v:line>
      </w:pict>
    </w:r>
    <w:r>
      <w:rPr>
        <w:noProof/>
      </w:rPr>
      <w:pict w14:anchorId="3C0B2CF2">
        <v:line id="_x0000_s1027" style="position:absolute;z-index:251661312;mso-position-horizontal-relative:margin;mso-position-vertical-relative:margin" from="-1.45pt,704.55pt" to="566.65pt,704.55pt" o:allowincell="f">
          <w10:wrap anchorx="margin" anchory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48"/>
      <w:gridCol w:w="2891"/>
    </w:tblGrid>
    <w:tr w:rsidR="00000000" w14:paraId="7CC8F8A1" w14:textId="77777777">
      <w:tblPrEx>
        <w:tblCellMar>
          <w:top w:w="0" w:type="dxa"/>
          <w:bottom w:w="0" w:type="dxa"/>
        </w:tblCellMar>
      </w:tblPrEx>
      <w:tc>
        <w:tcPr>
          <w:tcW w:w="844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6C936C58" w14:textId="77777777" w:rsidR="00CC4D4C" w:rsidRDefault="00CC4D4C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Meliconi S.p.A.</w:t>
          </w:r>
        </w:p>
      </w:tc>
      <w:tc>
        <w:tcPr>
          <w:tcW w:w="2891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6EB04EB9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Revize č. 1</w:t>
          </w:r>
        </w:p>
      </w:tc>
    </w:tr>
    <w:tr w:rsidR="00000000" w14:paraId="7D599CC5" w14:textId="77777777">
      <w:tblPrEx>
        <w:tblCellMar>
          <w:top w:w="0" w:type="dxa"/>
          <w:bottom w:w="0" w:type="dxa"/>
        </w:tblCellMar>
      </w:tblPrEx>
      <w:tc>
        <w:tcPr>
          <w:tcW w:w="8448" w:type="dxa"/>
          <w:tcBorders>
            <w:left w:val="single" w:sz="6" w:space="0" w:color="auto"/>
          </w:tcBorders>
          <w:shd w:val="clear" w:color="auto" w:fill="FFFFFF"/>
        </w:tcPr>
        <w:p w14:paraId="44F72835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89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58CE4C80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Datum revize 15/09/2025</w:t>
          </w:r>
        </w:p>
      </w:tc>
    </w:tr>
    <w:tr w:rsidR="00000000" w14:paraId="0BEDA4C5" w14:textId="77777777">
      <w:tblPrEx>
        <w:tblCellMar>
          <w:top w:w="0" w:type="dxa"/>
          <w:bottom w:w="0" w:type="dxa"/>
        </w:tblCellMar>
      </w:tblPrEx>
      <w:tc>
        <w:tcPr>
          <w:tcW w:w="8448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71E01C56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89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3DAC094D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První kompilace</w:t>
          </w:r>
        </w:p>
      </w:tc>
    </w:tr>
    <w:tr w:rsidR="00000000" w14:paraId="6F0B1CB6" w14:textId="77777777">
      <w:tblPrEx>
        <w:tblCellMar>
          <w:top w:w="0" w:type="dxa"/>
          <w:bottom w:w="0" w:type="dxa"/>
        </w:tblCellMar>
      </w:tblPrEx>
      <w:tc>
        <w:tcPr>
          <w:tcW w:w="844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36D6CC38" w14:textId="77777777" w:rsidR="00CC4D4C" w:rsidRDefault="00CC4D4C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. - FRESH CARE PAVIMENTI</w:t>
          </w:r>
        </w:p>
      </w:tc>
      <w:tc>
        <w:tcPr>
          <w:tcW w:w="289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69655217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Vytištěno dne 15/09/2025</w:t>
          </w:r>
        </w:p>
      </w:tc>
    </w:tr>
    <w:tr w:rsidR="00000000" w14:paraId="6CE3DC16" w14:textId="77777777">
      <w:tblPrEx>
        <w:tblCellMar>
          <w:top w:w="0" w:type="dxa"/>
          <w:bottom w:w="0" w:type="dxa"/>
        </w:tblCellMar>
      </w:tblPrEx>
      <w:tc>
        <w:tcPr>
          <w:tcW w:w="8448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18596296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891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3827E0B2" w14:textId="77777777" w:rsidR="00CC4D4C" w:rsidRDefault="00CC4D4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 xml:space="preserve">Strana č. 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PAGE \* MERGEFORMAT </w:instrText>
          </w:r>
          <w:r w:rsidR="00B32FC5"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B32FC5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1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/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>NUMPAGES \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* MERGEFORMAT </w:instrText>
          </w:r>
          <w:r w:rsidR="00B32FC5"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B32FC5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2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</w:p>
      </w:tc>
    </w:tr>
  </w:tbl>
  <w:p w14:paraId="7C7F2682" w14:textId="77777777" w:rsidR="00CC4D4C" w:rsidRDefault="00CC4D4C">
    <w:r>
      <w:rPr>
        <w:noProof/>
      </w:rPr>
      <w:pict w14:anchorId="13C81AF4">
        <v:line id="_x0000_s1028" style="position:absolute;z-index:251663360;mso-position-horizontal-relative:margin;mso-position-vertical-relative:margin" from="-1.45pt,-83.9pt" to="-1.45pt,704.55pt" o:allowincell="f">
          <w10:wrap anchorx="margin" anchory="margin"/>
        </v:line>
      </w:pict>
    </w:r>
    <w:r>
      <w:rPr>
        <w:noProof/>
      </w:rPr>
      <w:pict w14:anchorId="7EBED0B6">
        <v:line id="_x0000_s1029" style="position:absolute;z-index:251664384;mso-position-horizontal-relative:margin;mso-position-vertical-relative:margin" from="566.65pt,-83.9pt" to="566.65pt,704.55pt" o:allowincell="f">
          <w10:wrap anchorx="margin" anchory="margin"/>
        </v:line>
      </w:pict>
    </w:r>
    <w:r>
      <w:rPr>
        <w:noProof/>
      </w:rPr>
      <w:pict w14:anchorId="7959E0A8">
        <v:line id="_x0000_s1030" style="position:absolute;z-index:251665408;mso-position-horizontal-relative:margin;mso-position-vertical-relative:margin" from="-1.45pt,704.55pt" to="566.65pt,704.55pt" o:allowincell="f">
          <w10:wrap anchorx="margin" anchory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32FC5"/>
    <w:rsid w:val="00171DD7"/>
    <w:rsid w:val="001C5724"/>
    <w:rsid w:val="002000E3"/>
    <w:rsid w:val="002B4F1F"/>
    <w:rsid w:val="0039723C"/>
    <w:rsid w:val="007F2EBE"/>
    <w:rsid w:val="00884218"/>
    <w:rsid w:val="008D6CBD"/>
    <w:rsid w:val="00B32FC5"/>
    <w:rsid w:val="00B36F51"/>
    <w:rsid w:val="00C164B5"/>
    <w:rsid w:val="00C17118"/>
    <w:rsid w:val="00CC4D4C"/>
    <w:rsid w:val="00D2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  <w14:docId w14:val="63BE521D"/>
  <w14:defaultImageDpi w14:val="0"/>
  <w15:docId w15:val="{3222A041-C01D-40C5-AABC-AD2456F7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kern w:val="0"/>
      <w:lang w:val="it-IT" w:eastAsia="it-IT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6917</Words>
  <Characters>40811</Characters>
  <Application>Microsoft Office Word</Application>
  <DocSecurity>0</DocSecurity>
  <Lines>340</Lines>
  <Paragraphs>95</Paragraphs>
  <ScaleCrop>false</ScaleCrop>
  <Company/>
  <LinksUpToDate>false</LinksUpToDate>
  <CharactersWithSpaces>47633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 Ivana</dc:creator>
  <cp:keywords/>
  <dc:description>Produced by RTFGenerator. Ownership of: INFOTEC sas info@infotec-online.it</dc:description>
  <cp:lastModifiedBy>Matějčková Ivana</cp:lastModifiedBy>
  <cp:revision>2</cp:revision>
  <dcterms:created xsi:type="dcterms:W3CDTF">2026-01-13T13:53:00Z</dcterms:created>
  <dcterms:modified xsi:type="dcterms:W3CDTF">2026-01-13T13:53:00Z</dcterms:modified>
</cp:coreProperties>
</file>