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084A" w:rsidRPr="0063237B" w:rsidRDefault="0063237B" w:rsidP="00524771">
      <w:pPr>
        <w:pStyle w:val="Vchoz"/>
        <w:spacing w:after="240" w:line="20" w:lineRule="atLeast"/>
        <w:contextualSpacing/>
        <w:rPr>
          <w:rFonts w:ascii="Cambria" w:hAnsi="Cambria" w:cs="Adobe Arabic"/>
          <w:b/>
          <w:bCs/>
          <w:sz w:val="40"/>
          <w:szCs w:val="40"/>
          <w:lang w:val="cs-CZ"/>
        </w:rPr>
      </w:pPr>
      <w:r w:rsidRPr="0063237B">
        <w:rPr>
          <w:rFonts w:ascii="Cambria" w:hAnsi="Cambria" w:cs="Adobe Arabic"/>
          <w:b/>
          <w:bCs/>
          <w:sz w:val="40"/>
          <w:szCs w:val="40"/>
          <w:lang w:val="cs-CZ"/>
        </w:rPr>
        <w:t>Elektrický longboard</w:t>
      </w:r>
    </w:p>
    <w:p w:rsidR="0063237B" w:rsidRPr="0063237B" w:rsidRDefault="0063237B" w:rsidP="00524771">
      <w:pPr>
        <w:pStyle w:val="Vchoz"/>
        <w:spacing w:after="240" w:line="20" w:lineRule="atLeast"/>
        <w:contextualSpacing/>
        <w:rPr>
          <w:rFonts w:ascii="Cambria" w:hAnsi="Cambria"/>
          <w:b/>
          <w:bCs/>
          <w:sz w:val="24"/>
          <w:szCs w:val="24"/>
          <w:lang w:val="cs-CZ"/>
        </w:rPr>
      </w:pPr>
      <w:r w:rsidRPr="0063237B">
        <w:rPr>
          <w:rFonts w:ascii="Cambria" w:hAnsi="Cambria" w:cs="Adobe Arabic"/>
          <w:b/>
          <w:bCs/>
          <w:sz w:val="24"/>
          <w:szCs w:val="24"/>
          <w:lang w:val="cs-CZ"/>
        </w:rPr>
        <w:t>Uživatelský manuál</w:t>
      </w:r>
    </w:p>
    <w:p w:rsidR="00524771" w:rsidRPr="0063237B" w:rsidRDefault="00524771" w:rsidP="00524771">
      <w:pPr>
        <w:pStyle w:val="Vchoz"/>
        <w:spacing w:after="240" w:line="20" w:lineRule="atLeast"/>
        <w:contextualSpacing/>
        <w:rPr>
          <w:rFonts w:ascii="Cambria" w:hAnsi="Cambria"/>
          <w:b/>
          <w:bCs/>
          <w:u w:val="single"/>
          <w:lang w:val="cs-CZ"/>
        </w:rPr>
      </w:pPr>
    </w:p>
    <w:p w:rsidR="003C084A" w:rsidRPr="0063237B" w:rsidRDefault="003F20CB" w:rsidP="00524771">
      <w:pPr>
        <w:pStyle w:val="Vchoz"/>
        <w:spacing w:line="20" w:lineRule="atLeast"/>
        <w:contextualSpacing/>
        <w:jc w:val="both"/>
        <w:rPr>
          <w:rFonts w:ascii="Cambria" w:hAnsi="Cambria"/>
          <w:lang w:val="cs-CZ"/>
        </w:rPr>
      </w:pPr>
      <w:r w:rsidRPr="0063237B">
        <w:rPr>
          <w:rFonts w:ascii="Cambria" w:hAnsi="Cambria"/>
          <w:lang w:val="cs-CZ"/>
        </w:rPr>
        <w:t xml:space="preserve">Děkujeme Vám za zakoupení BenchWheel longboardu. </w:t>
      </w:r>
      <w:r w:rsidR="00133A0F" w:rsidRPr="0063237B">
        <w:rPr>
          <w:rFonts w:ascii="Cambria" w:hAnsi="Cambria"/>
          <w:lang w:val="cs-CZ"/>
        </w:rPr>
        <w:t>Uvědomt</w:t>
      </w:r>
      <w:r w:rsidRPr="0063237B">
        <w:rPr>
          <w:rFonts w:ascii="Cambria" w:hAnsi="Cambria"/>
          <w:lang w:val="cs-CZ"/>
        </w:rPr>
        <w:t>e si, že elektrický longboard není hračka a osvoj</w:t>
      </w:r>
      <w:r w:rsidR="0063237B" w:rsidRPr="0063237B">
        <w:rPr>
          <w:rFonts w:ascii="Cambria" w:hAnsi="Cambria"/>
          <w:lang w:val="cs-CZ"/>
        </w:rPr>
        <w:t>ení ovládání zabere určitý čas. Před používáním produktu se přesvědčte</w:t>
      </w:r>
      <w:r w:rsidR="0063237B">
        <w:rPr>
          <w:rFonts w:ascii="Cambria" w:hAnsi="Cambria"/>
          <w:lang w:val="cs-CZ"/>
        </w:rPr>
        <w:t>, že jste si řádně přečetl tento manuál a porozuměl instrukcím v něm obsaženým k používání tohoto produktu. Uživatelský manuál se zmiňuje o všech pokynech a instrukcích, uživatel je povinen důkladně si je přečíst a řídit se jimi. Naše společnost není zodpovědná za jakékoliv následky, které mohou být výsledkem špatného zacházení s tímto produktem. Pro další informace, nebo v případě doplňujících dotazů nás prosím kontaktujte na e-mailu info@powerguy.cz. Při zjištění jakékoliv závady či podezření na závadu, je zákazník povinen tuto závadu okamžitě nahlásit prodejci, který se postará o případnou reklamaci.</w:t>
      </w:r>
    </w:p>
    <w:p w:rsidR="00524771" w:rsidRPr="0063237B" w:rsidRDefault="00524771" w:rsidP="00524771">
      <w:pPr>
        <w:pStyle w:val="Vchoz"/>
        <w:spacing w:line="20" w:lineRule="atLeast"/>
        <w:contextualSpacing/>
        <w:jc w:val="both"/>
        <w:rPr>
          <w:rFonts w:ascii="Cambria" w:hAnsi="Cambria"/>
          <w:lang w:val="cs-CZ"/>
        </w:rPr>
      </w:pPr>
    </w:p>
    <w:p w:rsidR="00133A0F" w:rsidRPr="0063237B" w:rsidRDefault="00133A0F" w:rsidP="00524771">
      <w:pPr>
        <w:pStyle w:val="Vchoz"/>
        <w:spacing w:line="20" w:lineRule="atLeast"/>
        <w:contextualSpacing/>
        <w:rPr>
          <w:rFonts w:ascii="Cambria" w:hAnsi="Cambria"/>
          <w:lang w:val="cs-CZ"/>
        </w:rPr>
      </w:pPr>
    </w:p>
    <w:p w:rsidR="003C084A" w:rsidRPr="0063237B" w:rsidRDefault="003F20CB" w:rsidP="00524771">
      <w:pPr>
        <w:pStyle w:val="Vchoz"/>
        <w:spacing w:line="20" w:lineRule="atLeast"/>
        <w:contextualSpacing/>
        <w:rPr>
          <w:rFonts w:ascii="Cambria" w:hAnsi="Cambria"/>
          <w:b/>
          <w:lang w:val="cs-CZ"/>
        </w:rPr>
      </w:pPr>
      <w:r w:rsidRPr="0063237B">
        <w:rPr>
          <w:rFonts w:ascii="Cambria" w:hAnsi="Cambria"/>
          <w:b/>
          <w:highlight w:val="red"/>
          <w:u w:val="single"/>
          <w:lang w:val="cs-CZ"/>
        </w:rPr>
        <w:t>Před jízdou</w:t>
      </w:r>
    </w:p>
    <w:p w:rsidR="003C084A" w:rsidRPr="0063237B" w:rsidRDefault="003F20CB" w:rsidP="00524771">
      <w:pPr>
        <w:pStyle w:val="Vchoz"/>
        <w:spacing w:line="20" w:lineRule="atLeast"/>
        <w:contextualSpacing/>
        <w:rPr>
          <w:rFonts w:ascii="Cambria" w:hAnsi="Cambria"/>
          <w:lang w:val="cs-CZ"/>
        </w:rPr>
      </w:pPr>
      <w:r w:rsidRPr="0063237B">
        <w:rPr>
          <w:rFonts w:ascii="Cambria" w:hAnsi="Cambria"/>
          <w:lang w:val="cs-CZ"/>
        </w:rPr>
        <w:t>Ujistěte se, že je zařízení nabité.</w:t>
      </w:r>
      <w:r w:rsidR="005A59A5" w:rsidRPr="0063237B">
        <w:rPr>
          <w:rFonts w:ascii="Cambria" w:hAnsi="Cambria"/>
          <w:lang w:val="cs-CZ"/>
        </w:rPr>
        <w:t xml:space="preserve"> </w:t>
      </w:r>
      <w:r w:rsidRPr="0063237B">
        <w:rPr>
          <w:rFonts w:ascii="Cambria" w:hAnsi="Cambria"/>
          <w:lang w:val="cs-CZ"/>
        </w:rPr>
        <w:t>Používejte přiměřené bezpečnostní vybavení.</w:t>
      </w:r>
      <w:r w:rsidR="005A59A5" w:rsidRPr="0063237B">
        <w:rPr>
          <w:rFonts w:ascii="Cambria" w:hAnsi="Cambria"/>
          <w:lang w:val="cs-CZ"/>
        </w:rPr>
        <w:t xml:space="preserve"> </w:t>
      </w:r>
      <w:r w:rsidRPr="0063237B">
        <w:rPr>
          <w:rFonts w:ascii="Cambria" w:hAnsi="Cambria"/>
          <w:lang w:val="cs-CZ"/>
        </w:rPr>
        <w:t>Dejte pozor na své okolí.</w:t>
      </w:r>
    </w:p>
    <w:p w:rsidR="003C084A" w:rsidRPr="0063237B" w:rsidRDefault="003F20CB" w:rsidP="00524771">
      <w:pPr>
        <w:pStyle w:val="Vchoz"/>
        <w:spacing w:line="20" w:lineRule="atLeast"/>
        <w:contextualSpacing/>
        <w:rPr>
          <w:rFonts w:ascii="Cambria" w:hAnsi="Cambria"/>
          <w:lang w:val="cs-CZ"/>
        </w:rPr>
      </w:pPr>
      <w:r w:rsidRPr="0063237B">
        <w:rPr>
          <w:rFonts w:ascii="Cambria" w:hAnsi="Cambria"/>
          <w:lang w:val="cs-CZ"/>
        </w:rPr>
        <w:t>Jezděte v bezpečném prostředí.</w:t>
      </w:r>
      <w:r w:rsidR="005A59A5" w:rsidRPr="0063237B">
        <w:rPr>
          <w:rFonts w:ascii="Cambria" w:hAnsi="Cambria"/>
          <w:lang w:val="cs-CZ"/>
        </w:rPr>
        <w:t xml:space="preserve"> </w:t>
      </w:r>
      <w:r w:rsidRPr="0063237B">
        <w:rPr>
          <w:rFonts w:ascii="Cambria" w:hAnsi="Cambria"/>
          <w:lang w:val="cs-CZ"/>
        </w:rPr>
        <w:t>Dodržujte místní zákony a vyhlášky.</w:t>
      </w:r>
      <w:r w:rsidR="005A59A5" w:rsidRPr="0063237B">
        <w:rPr>
          <w:rFonts w:ascii="Cambria" w:hAnsi="Cambria"/>
          <w:lang w:val="cs-CZ"/>
        </w:rPr>
        <w:t xml:space="preserve"> </w:t>
      </w:r>
      <w:r w:rsidR="00133A0F" w:rsidRPr="0063237B">
        <w:rPr>
          <w:rFonts w:ascii="Cambria" w:hAnsi="Cambria"/>
          <w:lang w:val="cs-CZ"/>
        </w:rPr>
        <w:t>J</w:t>
      </w:r>
      <w:r w:rsidRPr="0063237B">
        <w:rPr>
          <w:rFonts w:ascii="Cambria" w:hAnsi="Cambria"/>
          <w:lang w:val="cs-CZ"/>
        </w:rPr>
        <w:t>ezděte bezpečně!</w:t>
      </w:r>
    </w:p>
    <w:p w:rsidR="005A59A5" w:rsidRPr="0063237B" w:rsidRDefault="005A59A5" w:rsidP="00524771">
      <w:pPr>
        <w:pStyle w:val="Vchoz"/>
        <w:spacing w:line="20" w:lineRule="atLeast"/>
        <w:contextualSpacing/>
        <w:rPr>
          <w:rFonts w:ascii="Cambria" w:hAnsi="Cambria"/>
          <w:lang w:val="cs-CZ"/>
        </w:rPr>
      </w:pPr>
    </w:p>
    <w:p w:rsidR="003C084A" w:rsidRPr="0063237B" w:rsidRDefault="005A59A5" w:rsidP="00524771">
      <w:pPr>
        <w:pStyle w:val="Vchoz"/>
        <w:spacing w:line="20" w:lineRule="atLeast"/>
        <w:contextualSpacing/>
        <w:rPr>
          <w:rFonts w:ascii="Cambria" w:hAnsi="Cambria"/>
          <w:b/>
          <w:bCs/>
          <w:lang w:val="cs-CZ"/>
        </w:rPr>
      </w:pPr>
      <w:r w:rsidRPr="0063237B">
        <w:rPr>
          <w:rFonts w:ascii="Cambria" w:hAnsi="Cambria"/>
          <w:b/>
          <w:bCs/>
          <w:lang w:val="cs-CZ"/>
        </w:rPr>
        <w:t>ZAČÍNÁME</w:t>
      </w:r>
    </w:p>
    <w:p w:rsidR="00133A0F" w:rsidRPr="0063237B" w:rsidRDefault="00133A0F" w:rsidP="00524771">
      <w:pPr>
        <w:pStyle w:val="Vchoz"/>
        <w:spacing w:line="20" w:lineRule="atLeast"/>
        <w:contextualSpacing/>
        <w:rPr>
          <w:rFonts w:ascii="Cambria" w:hAnsi="Cambria"/>
          <w:lang w:val="cs-CZ"/>
        </w:rPr>
      </w:pPr>
    </w:p>
    <w:p w:rsidR="003C084A" w:rsidRPr="0063237B" w:rsidRDefault="003F20CB" w:rsidP="00524771">
      <w:pPr>
        <w:pStyle w:val="Vchoz"/>
        <w:spacing w:line="20" w:lineRule="atLeast"/>
        <w:contextualSpacing/>
        <w:rPr>
          <w:rFonts w:ascii="Cambria" w:hAnsi="Cambria"/>
          <w:b/>
          <w:lang w:val="cs-CZ"/>
        </w:rPr>
      </w:pPr>
      <w:r w:rsidRPr="0063237B">
        <w:rPr>
          <w:rFonts w:ascii="Cambria" w:hAnsi="Cambria"/>
          <w:b/>
          <w:highlight w:val="red"/>
          <w:u w:val="single"/>
          <w:lang w:val="cs-CZ"/>
        </w:rPr>
        <w:t>Nabíjení</w:t>
      </w:r>
    </w:p>
    <w:p w:rsidR="003C084A" w:rsidRPr="0063237B" w:rsidRDefault="003F20CB" w:rsidP="00524771">
      <w:pPr>
        <w:pStyle w:val="Vchoz"/>
        <w:spacing w:line="20" w:lineRule="atLeast"/>
        <w:contextualSpacing/>
        <w:rPr>
          <w:rFonts w:ascii="Cambria" w:hAnsi="Cambria"/>
          <w:lang w:val="cs-CZ"/>
        </w:rPr>
      </w:pPr>
      <w:r w:rsidRPr="0063237B">
        <w:rPr>
          <w:rFonts w:ascii="Cambria" w:hAnsi="Cambria"/>
          <w:lang w:val="cs-CZ"/>
        </w:rPr>
        <w:t>Longboard a ovladač musejí být před prvním užitím plně nabity. Ujistěte se, že longboard i ovladač jsou vypnuté během nabíjení.</w:t>
      </w:r>
    </w:p>
    <w:p w:rsidR="005A59A5" w:rsidRPr="0063237B" w:rsidRDefault="003F20CB" w:rsidP="00524771">
      <w:pPr>
        <w:pStyle w:val="Vchoz"/>
        <w:spacing w:line="20" w:lineRule="atLeast"/>
        <w:contextualSpacing/>
        <w:rPr>
          <w:rFonts w:ascii="Cambria" w:hAnsi="Cambria"/>
          <w:lang w:val="cs-CZ"/>
        </w:rPr>
      </w:pPr>
      <w:r w:rsidRPr="0063237B">
        <w:rPr>
          <w:rFonts w:ascii="Cambria" w:hAnsi="Cambria"/>
          <w:i/>
          <w:iCs/>
          <w:lang w:val="cs-CZ"/>
        </w:rPr>
        <w:t>Poznámka: Použítí jiné nabíječky může způsobit poškození základní desky nebo baterky a tedy ztrátu záruky.</w:t>
      </w:r>
      <w:r w:rsidR="005A59A5" w:rsidRPr="0063237B">
        <w:rPr>
          <w:rFonts w:ascii="Cambria" w:hAnsi="Cambria"/>
          <w:lang w:val="cs-CZ"/>
        </w:rPr>
        <w:t xml:space="preserve"> </w:t>
      </w:r>
    </w:p>
    <w:p w:rsidR="003C084A" w:rsidRPr="0063237B" w:rsidRDefault="003F20CB" w:rsidP="00524771">
      <w:pPr>
        <w:pStyle w:val="Vchoz"/>
        <w:spacing w:line="20" w:lineRule="atLeast"/>
        <w:contextualSpacing/>
        <w:rPr>
          <w:rFonts w:ascii="Cambria" w:hAnsi="Cambria"/>
          <w:lang w:val="cs-CZ"/>
        </w:rPr>
      </w:pPr>
      <w:r w:rsidRPr="0063237B">
        <w:rPr>
          <w:rFonts w:ascii="Cambria" w:hAnsi="Cambria"/>
          <w:lang w:val="cs-CZ"/>
        </w:rPr>
        <w:t>Prosím kontaktujte nás, pokud potřebujete náhradní nabíječku.</w:t>
      </w:r>
    </w:p>
    <w:p w:rsidR="005A59A5" w:rsidRPr="0063237B" w:rsidRDefault="005A59A5" w:rsidP="00524771">
      <w:pPr>
        <w:pStyle w:val="Vchoz"/>
        <w:spacing w:line="20" w:lineRule="atLeast"/>
        <w:contextualSpacing/>
        <w:rPr>
          <w:rFonts w:ascii="Cambria" w:hAnsi="Cambria"/>
          <w:lang w:val="cs-CZ"/>
        </w:rPr>
      </w:pPr>
    </w:p>
    <w:p w:rsidR="003C084A" w:rsidRPr="0063237B" w:rsidRDefault="003F20CB" w:rsidP="00524771">
      <w:pPr>
        <w:pStyle w:val="Vchoz"/>
        <w:numPr>
          <w:ilvl w:val="0"/>
          <w:numId w:val="10"/>
        </w:numPr>
        <w:spacing w:line="20" w:lineRule="atLeast"/>
        <w:contextualSpacing/>
        <w:rPr>
          <w:rFonts w:ascii="Cambria" w:hAnsi="Cambria"/>
          <w:b/>
          <w:lang w:val="cs-CZ"/>
        </w:rPr>
      </w:pPr>
      <w:r w:rsidRPr="0063237B">
        <w:rPr>
          <w:rFonts w:ascii="Cambria" w:hAnsi="Cambria"/>
          <w:b/>
          <w:u w:val="single"/>
          <w:lang w:val="cs-CZ"/>
        </w:rPr>
        <w:t>Nabíjení longboardu</w:t>
      </w:r>
    </w:p>
    <w:p w:rsidR="003C084A" w:rsidRPr="0063237B" w:rsidRDefault="003F20CB" w:rsidP="00524771">
      <w:pPr>
        <w:pStyle w:val="Vchoz"/>
        <w:spacing w:line="20" w:lineRule="atLeast"/>
        <w:contextualSpacing/>
        <w:rPr>
          <w:rFonts w:ascii="Cambria" w:hAnsi="Cambria"/>
          <w:lang w:val="cs-CZ"/>
        </w:rPr>
      </w:pPr>
      <w:r w:rsidRPr="0063237B">
        <w:rPr>
          <w:rFonts w:ascii="Cambria" w:hAnsi="Cambria"/>
          <w:lang w:val="cs-CZ"/>
        </w:rPr>
        <w:t xml:space="preserve">K nabíjení používejte pouze nabíječku, která byla součástí balení. </w:t>
      </w:r>
    </w:p>
    <w:p w:rsidR="003C084A" w:rsidRPr="0063237B" w:rsidRDefault="003F20CB" w:rsidP="00524771">
      <w:pPr>
        <w:pStyle w:val="Vchoz"/>
        <w:spacing w:line="20" w:lineRule="atLeast"/>
        <w:contextualSpacing/>
        <w:rPr>
          <w:rFonts w:ascii="Cambria" w:hAnsi="Cambria"/>
          <w:lang w:val="cs-CZ"/>
        </w:rPr>
      </w:pPr>
      <w:r w:rsidRPr="0063237B">
        <w:rPr>
          <w:rFonts w:ascii="Cambria" w:hAnsi="Cambria"/>
          <w:lang w:val="cs-CZ"/>
        </w:rPr>
        <w:t>Před nabíjením longboard vypněte.</w:t>
      </w:r>
    </w:p>
    <w:p w:rsidR="003C084A" w:rsidRPr="0063237B" w:rsidRDefault="003F20CB" w:rsidP="00524771">
      <w:pPr>
        <w:pStyle w:val="Vchoz"/>
        <w:spacing w:line="20" w:lineRule="atLeast"/>
        <w:contextualSpacing/>
        <w:rPr>
          <w:rFonts w:ascii="Cambria" w:hAnsi="Cambria"/>
          <w:lang w:val="cs-CZ"/>
        </w:rPr>
      </w:pPr>
      <w:r w:rsidRPr="0063237B">
        <w:rPr>
          <w:rFonts w:ascii="Cambria" w:hAnsi="Cambria"/>
          <w:lang w:val="cs-CZ"/>
        </w:rPr>
        <w:t>Zapojte nabíjecí kabel do elektrické zdířky na longboardu.</w:t>
      </w:r>
    </w:p>
    <w:p w:rsidR="003C084A" w:rsidRPr="0063237B" w:rsidRDefault="003F20CB" w:rsidP="00524771">
      <w:pPr>
        <w:pStyle w:val="Vchoz"/>
        <w:spacing w:line="20" w:lineRule="atLeast"/>
        <w:contextualSpacing/>
        <w:rPr>
          <w:rFonts w:ascii="Cambria" w:hAnsi="Cambria"/>
          <w:lang w:val="cs-CZ"/>
        </w:rPr>
      </w:pPr>
      <w:r w:rsidRPr="0063237B">
        <w:rPr>
          <w:rFonts w:ascii="Cambria" w:hAnsi="Cambria"/>
          <w:lang w:val="cs-CZ"/>
        </w:rPr>
        <w:t>Světlo na nabíječce svítí červeně při nabíjení a zeleně, pokud je longboard plně nabitý. Po úspěšném nabití odejměte nabíjecí kabel ze zdířky.</w:t>
      </w:r>
    </w:p>
    <w:p w:rsidR="003C084A" w:rsidRPr="0063237B" w:rsidRDefault="003F20CB" w:rsidP="00524771">
      <w:pPr>
        <w:pStyle w:val="Vchoz"/>
        <w:spacing w:line="20" w:lineRule="atLeast"/>
        <w:contextualSpacing/>
        <w:rPr>
          <w:rFonts w:ascii="Cambria" w:hAnsi="Cambria"/>
          <w:lang w:val="cs-CZ"/>
        </w:rPr>
      </w:pPr>
      <w:r w:rsidRPr="0063237B">
        <w:rPr>
          <w:rFonts w:ascii="Cambria" w:hAnsi="Cambria"/>
          <w:lang w:val="cs-CZ"/>
        </w:rPr>
        <w:t>Plné nabití trvá standartně 3 hodiny.</w:t>
      </w:r>
    </w:p>
    <w:p w:rsidR="005A59A5" w:rsidRPr="0063237B" w:rsidRDefault="005A59A5" w:rsidP="00524771">
      <w:pPr>
        <w:pStyle w:val="Vchoz"/>
        <w:spacing w:line="20" w:lineRule="atLeast"/>
        <w:contextualSpacing/>
        <w:rPr>
          <w:rFonts w:ascii="Cambria" w:hAnsi="Cambria"/>
          <w:lang w:val="cs-CZ"/>
        </w:rPr>
      </w:pPr>
    </w:p>
    <w:p w:rsidR="003C084A" w:rsidRPr="0063237B" w:rsidRDefault="003F20CB" w:rsidP="00524771">
      <w:pPr>
        <w:pStyle w:val="Vchoz"/>
        <w:numPr>
          <w:ilvl w:val="0"/>
          <w:numId w:val="10"/>
        </w:numPr>
        <w:spacing w:line="20" w:lineRule="atLeast"/>
        <w:contextualSpacing/>
        <w:rPr>
          <w:rFonts w:ascii="Cambria" w:hAnsi="Cambria"/>
          <w:b/>
          <w:lang w:val="cs-CZ"/>
        </w:rPr>
      </w:pPr>
      <w:r w:rsidRPr="0063237B">
        <w:rPr>
          <w:rFonts w:ascii="Cambria" w:hAnsi="Cambria"/>
          <w:b/>
          <w:u w:val="single"/>
          <w:lang w:val="cs-CZ"/>
        </w:rPr>
        <w:t>Nabijení dálkového ovládání</w:t>
      </w:r>
    </w:p>
    <w:p w:rsidR="003C084A" w:rsidRPr="0063237B" w:rsidRDefault="003F20CB" w:rsidP="00524771">
      <w:pPr>
        <w:pStyle w:val="Vchoz"/>
        <w:spacing w:line="20" w:lineRule="atLeast"/>
        <w:contextualSpacing/>
        <w:rPr>
          <w:rFonts w:ascii="Cambria" w:hAnsi="Cambria"/>
          <w:lang w:val="cs-CZ"/>
        </w:rPr>
      </w:pPr>
      <w:r w:rsidRPr="0063237B">
        <w:rPr>
          <w:rFonts w:ascii="Cambria" w:hAnsi="Cambria"/>
          <w:lang w:val="cs-CZ"/>
        </w:rPr>
        <w:t>K nabíjení ovladače se používá standartní micro USB kabel.</w:t>
      </w:r>
    </w:p>
    <w:p w:rsidR="003C084A" w:rsidRPr="0063237B" w:rsidRDefault="003F20CB" w:rsidP="00524771">
      <w:pPr>
        <w:pStyle w:val="Vchoz"/>
        <w:spacing w:line="20" w:lineRule="atLeast"/>
        <w:contextualSpacing/>
        <w:rPr>
          <w:rFonts w:ascii="Cambria" w:hAnsi="Cambria"/>
          <w:lang w:val="cs-CZ"/>
        </w:rPr>
      </w:pPr>
      <w:r w:rsidRPr="0063237B">
        <w:rPr>
          <w:rFonts w:ascii="Cambria" w:hAnsi="Cambria"/>
          <w:lang w:val="cs-CZ"/>
        </w:rPr>
        <w:t xml:space="preserve">Zapojte nabíjecí USB kabel, který byl součástí balení, do spodní strany dálkového ovládání. Ujistěte se, že zapojujete kabel správným koncem. </w:t>
      </w:r>
    </w:p>
    <w:p w:rsidR="003C084A" w:rsidRPr="0063237B" w:rsidRDefault="003F20CB" w:rsidP="00524771">
      <w:pPr>
        <w:pStyle w:val="Vchoz"/>
        <w:spacing w:line="20" w:lineRule="atLeast"/>
        <w:contextualSpacing/>
        <w:rPr>
          <w:rFonts w:ascii="Cambria" w:hAnsi="Cambria"/>
          <w:lang w:val="cs-CZ"/>
        </w:rPr>
      </w:pPr>
      <w:r w:rsidRPr="0063237B">
        <w:rPr>
          <w:rFonts w:ascii="Cambria" w:hAnsi="Cambria"/>
          <w:lang w:val="cs-CZ"/>
        </w:rPr>
        <w:t>Druhý konec nabíjecího USB kabelu zapojte do nabíječky a umístěte do nabíjecí zdířky. Standartnídoba do úplného nabití je 2 hodiny.</w:t>
      </w:r>
    </w:p>
    <w:p w:rsidR="005A59A5" w:rsidRPr="0063237B" w:rsidRDefault="005A59A5" w:rsidP="00524771">
      <w:pPr>
        <w:pStyle w:val="Vchoz"/>
        <w:spacing w:line="20" w:lineRule="atLeast"/>
        <w:contextualSpacing/>
        <w:rPr>
          <w:rFonts w:ascii="Cambria" w:hAnsi="Cambria"/>
          <w:lang w:val="cs-CZ"/>
        </w:rPr>
      </w:pPr>
    </w:p>
    <w:p w:rsidR="005A59A5" w:rsidRPr="0063237B" w:rsidRDefault="005A59A5" w:rsidP="00524771">
      <w:pPr>
        <w:pStyle w:val="Vchoz"/>
        <w:spacing w:line="20" w:lineRule="atLeast"/>
        <w:contextualSpacing/>
        <w:rPr>
          <w:rFonts w:ascii="Cambria" w:hAnsi="Cambria"/>
          <w:lang w:val="cs-CZ"/>
        </w:rPr>
      </w:pPr>
    </w:p>
    <w:p w:rsidR="005A59A5" w:rsidRPr="0063237B" w:rsidRDefault="005A59A5" w:rsidP="00524771">
      <w:pPr>
        <w:pStyle w:val="Vchoz"/>
        <w:spacing w:line="20" w:lineRule="atLeast"/>
        <w:contextualSpacing/>
        <w:rPr>
          <w:rFonts w:ascii="Cambria" w:hAnsi="Cambria"/>
          <w:lang w:val="cs-CZ"/>
        </w:rPr>
      </w:pPr>
    </w:p>
    <w:p w:rsidR="005A59A5" w:rsidRPr="0063237B" w:rsidRDefault="005A59A5" w:rsidP="00524771">
      <w:pPr>
        <w:pStyle w:val="Vchoz"/>
        <w:spacing w:line="20" w:lineRule="atLeast"/>
        <w:contextualSpacing/>
        <w:rPr>
          <w:rFonts w:ascii="Cambria" w:hAnsi="Cambria"/>
          <w:lang w:val="cs-CZ"/>
        </w:rPr>
      </w:pPr>
    </w:p>
    <w:p w:rsidR="003C084A" w:rsidRPr="0063237B" w:rsidRDefault="003F20CB" w:rsidP="00524771">
      <w:pPr>
        <w:pStyle w:val="Vchoz"/>
        <w:spacing w:line="20" w:lineRule="atLeast"/>
        <w:contextualSpacing/>
        <w:rPr>
          <w:rFonts w:ascii="Cambria" w:hAnsi="Cambria"/>
          <w:b/>
          <w:lang w:val="cs-CZ"/>
        </w:rPr>
      </w:pPr>
      <w:r w:rsidRPr="0063237B">
        <w:rPr>
          <w:rFonts w:ascii="Cambria" w:hAnsi="Cambria"/>
          <w:b/>
          <w:highlight w:val="red"/>
          <w:u w:val="single"/>
          <w:lang w:val="cs-CZ"/>
        </w:rPr>
        <w:t>Párování</w:t>
      </w:r>
    </w:p>
    <w:p w:rsidR="003C084A" w:rsidRPr="0063237B" w:rsidRDefault="003F20CB" w:rsidP="00524771">
      <w:pPr>
        <w:pStyle w:val="Vchoz"/>
        <w:spacing w:line="20" w:lineRule="atLeast"/>
        <w:contextualSpacing/>
        <w:rPr>
          <w:rFonts w:ascii="Cambria" w:hAnsi="Cambria"/>
          <w:lang w:val="cs-CZ"/>
        </w:rPr>
      </w:pPr>
      <w:r w:rsidRPr="0063237B">
        <w:rPr>
          <w:rFonts w:ascii="Cambria" w:hAnsi="Cambria"/>
          <w:lang w:val="cs-CZ"/>
        </w:rPr>
        <w:t>Před prvním použitím musí být longboard a ovladač spárovány.</w:t>
      </w:r>
    </w:p>
    <w:p w:rsidR="003C084A" w:rsidRPr="0063237B" w:rsidRDefault="003F20CB" w:rsidP="00524771">
      <w:pPr>
        <w:pStyle w:val="Vchoz"/>
        <w:spacing w:line="20" w:lineRule="atLeast"/>
        <w:contextualSpacing/>
        <w:rPr>
          <w:rFonts w:ascii="Cambria" w:hAnsi="Cambria"/>
          <w:u w:val="single"/>
          <w:lang w:val="cs-CZ"/>
        </w:rPr>
      </w:pPr>
      <w:r w:rsidRPr="0063237B">
        <w:rPr>
          <w:rFonts w:ascii="Cambria" w:hAnsi="Cambria"/>
          <w:lang w:val="cs-CZ"/>
        </w:rPr>
        <w:br/>
      </w:r>
      <w:r w:rsidRPr="0063237B">
        <w:rPr>
          <w:rFonts w:ascii="Cambria" w:hAnsi="Cambria"/>
          <w:u w:val="single"/>
          <w:lang w:val="cs-CZ"/>
        </w:rPr>
        <w:t xml:space="preserve">1. krok: </w:t>
      </w:r>
    </w:p>
    <w:p w:rsidR="003C084A" w:rsidRPr="0063237B" w:rsidRDefault="003F20CB" w:rsidP="00524771">
      <w:pPr>
        <w:pStyle w:val="Vchoz"/>
        <w:spacing w:line="20" w:lineRule="atLeast"/>
        <w:contextualSpacing/>
        <w:rPr>
          <w:rFonts w:ascii="Cambria" w:hAnsi="Cambria"/>
          <w:lang w:val="cs-CZ"/>
        </w:rPr>
      </w:pPr>
      <w:r w:rsidRPr="0063237B">
        <w:rPr>
          <w:rFonts w:ascii="Cambria" w:hAnsi="Cambria"/>
          <w:lang w:val="cs-CZ"/>
        </w:rPr>
        <w:t>Před započetím procesu se ujistěte, že ovladač i longboard jsou vypnuty.</w:t>
      </w:r>
    </w:p>
    <w:p w:rsidR="003C084A" w:rsidRPr="0063237B" w:rsidRDefault="003F20CB" w:rsidP="00524771">
      <w:pPr>
        <w:pStyle w:val="Vchoz"/>
        <w:numPr>
          <w:ilvl w:val="0"/>
          <w:numId w:val="2"/>
        </w:numPr>
        <w:spacing w:line="20" w:lineRule="atLeast"/>
        <w:contextualSpacing/>
        <w:rPr>
          <w:rFonts w:ascii="Cambria" w:hAnsi="Cambria"/>
          <w:i/>
          <w:iCs/>
          <w:lang w:val="cs-CZ"/>
        </w:rPr>
      </w:pPr>
      <w:r w:rsidRPr="0063237B">
        <w:rPr>
          <w:rFonts w:ascii="Cambria" w:hAnsi="Cambria"/>
          <w:i/>
          <w:iCs/>
          <w:lang w:val="cs-CZ"/>
        </w:rPr>
        <w:t>Zmáčkněte a krátce držte červené tlačítko na ovladači, dokud se všechny LED světla nevypnou.</w:t>
      </w:r>
    </w:p>
    <w:p w:rsidR="003C084A" w:rsidRPr="0063237B" w:rsidRDefault="003F20CB" w:rsidP="00524771">
      <w:pPr>
        <w:pStyle w:val="Vchoz"/>
        <w:numPr>
          <w:ilvl w:val="0"/>
          <w:numId w:val="2"/>
        </w:numPr>
        <w:spacing w:line="20" w:lineRule="atLeast"/>
        <w:contextualSpacing/>
        <w:rPr>
          <w:rFonts w:ascii="Cambria" w:hAnsi="Cambria"/>
          <w:i/>
          <w:iCs/>
          <w:lang w:val="cs-CZ"/>
        </w:rPr>
      </w:pPr>
      <w:r w:rsidRPr="0063237B">
        <w:rPr>
          <w:rFonts w:ascii="Cambria" w:hAnsi="Cambria"/>
          <w:i/>
          <w:iCs/>
          <w:lang w:val="cs-CZ"/>
        </w:rPr>
        <w:t>Zmáčkněte a krátce držte červené tlačítko na longboardu, dokud se všechny světla nevypnou.</w:t>
      </w:r>
    </w:p>
    <w:p w:rsidR="00524771" w:rsidRPr="0063237B" w:rsidRDefault="00524771" w:rsidP="00524771">
      <w:pPr>
        <w:pStyle w:val="Vchoz"/>
        <w:spacing w:line="20" w:lineRule="atLeast"/>
        <w:ind w:left="262"/>
        <w:contextualSpacing/>
        <w:rPr>
          <w:rFonts w:ascii="Cambria" w:hAnsi="Cambria"/>
          <w:i/>
          <w:iCs/>
          <w:lang w:val="cs-CZ"/>
        </w:rPr>
      </w:pPr>
    </w:p>
    <w:p w:rsidR="003C084A" w:rsidRPr="0063237B" w:rsidRDefault="003F20CB" w:rsidP="00524771">
      <w:pPr>
        <w:pStyle w:val="Vchoz"/>
        <w:spacing w:line="20" w:lineRule="atLeast"/>
        <w:contextualSpacing/>
        <w:rPr>
          <w:rFonts w:ascii="Cambria" w:hAnsi="Cambria"/>
          <w:u w:val="single"/>
          <w:lang w:val="cs-CZ"/>
        </w:rPr>
      </w:pPr>
      <w:r w:rsidRPr="0063237B">
        <w:rPr>
          <w:rFonts w:ascii="Cambria" w:hAnsi="Cambria"/>
          <w:u w:val="single"/>
          <w:lang w:val="cs-CZ"/>
        </w:rPr>
        <w:t>2. krok</w:t>
      </w:r>
    </w:p>
    <w:p w:rsidR="003C084A" w:rsidRPr="0063237B" w:rsidRDefault="003F20CB" w:rsidP="00524771">
      <w:pPr>
        <w:pStyle w:val="Vchoz"/>
        <w:spacing w:line="20" w:lineRule="atLeast"/>
        <w:contextualSpacing/>
        <w:rPr>
          <w:rFonts w:ascii="Cambria" w:hAnsi="Cambria"/>
          <w:lang w:val="cs-CZ"/>
        </w:rPr>
      </w:pPr>
      <w:r w:rsidRPr="0063237B">
        <w:rPr>
          <w:rFonts w:ascii="Cambria" w:hAnsi="Cambria"/>
          <w:lang w:val="cs-CZ"/>
        </w:rPr>
        <w:lastRenderedPageBreak/>
        <w:t>Zmáčkněte a držte tlačítko napájení na longboardu i na ovladači, dokud neuslyšíte tři pípnutí (jedno dlouhé pípnutí a o pár sekund později dvě krátká pípnutí)</w:t>
      </w:r>
    </w:p>
    <w:p w:rsidR="00524771" w:rsidRPr="0063237B" w:rsidRDefault="00524771" w:rsidP="00524771">
      <w:pPr>
        <w:pStyle w:val="Vchoz"/>
        <w:spacing w:line="20" w:lineRule="atLeast"/>
        <w:contextualSpacing/>
        <w:rPr>
          <w:rFonts w:ascii="Cambria" w:hAnsi="Cambria"/>
          <w:lang w:val="cs-CZ"/>
        </w:rPr>
      </w:pPr>
    </w:p>
    <w:p w:rsidR="003C084A" w:rsidRPr="0063237B" w:rsidRDefault="003F20CB" w:rsidP="00524771">
      <w:pPr>
        <w:pStyle w:val="Vchoz"/>
        <w:spacing w:line="20" w:lineRule="atLeast"/>
        <w:contextualSpacing/>
        <w:rPr>
          <w:rFonts w:ascii="Cambria" w:hAnsi="Cambria"/>
          <w:u w:val="single"/>
          <w:lang w:val="cs-CZ"/>
        </w:rPr>
      </w:pPr>
      <w:r w:rsidRPr="0063237B">
        <w:rPr>
          <w:rFonts w:ascii="Cambria" w:hAnsi="Cambria"/>
          <w:u w:val="single"/>
          <w:lang w:val="cs-CZ"/>
        </w:rPr>
        <w:t>3. krok</w:t>
      </w:r>
    </w:p>
    <w:p w:rsidR="003C084A" w:rsidRPr="0063237B" w:rsidRDefault="003F20CB" w:rsidP="00524771">
      <w:pPr>
        <w:pStyle w:val="Vchoz"/>
        <w:spacing w:line="20" w:lineRule="atLeast"/>
        <w:contextualSpacing/>
        <w:rPr>
          <w:rFonts w:ascii="Cambria" w:hAnsi="Cambria"/>
          <w:lang w:val="cs-CZ"/>
        </w:rPr>
      </w:pPr>
      <w:r w:rsidRPr="0063237B">
        <w:rPr>
          <w:rFonts w:ascii="Cambria" w:hAnsi="Cambria"/>
          <w:lang w:val="cs-CZ"/>
        </w:rPr>
        <w:t>Vypněte longboard.</w:t>
      </w:r>
      <w:r w:rsidR="00524771" w:rsidRPr="0063237B">
        <w:rPr>
          <w:rFonts w:ascii="Cambria" w:hAnsi="Cambria"/>
          <w:lang w:val="cs-CZ"/>
        </w:rPr>
        <w:t xml:space="preserve"> </w:t>
      </w:r>
      <w:r w:rsidRPr="0063237B">
        <w:rPr>
          <w:rFonts w:ascii="Cambria" w:hAnsi="Cambria"/>
          <w:lang w:val="cs-CZ"/>
        </w:rPr>
        <w:t>Vypněte ovladač.</w:t>
      </w:r>
      <w:r w:rsidR="00524771" w:rsidRPr="0063237B">
        <w:rPr>
          <w:rFonts w:ascii="Cambria" w:hAnsi="Cambria"/>
          <w:lang w:val="cs-CZ"/>
        </w:rPr>
        <w:t xml:space="preserve"> </w:t>
      </w:r>
      <w:r w:rsidRPr="0063237B">
        <w:rPr>
          <w:rFonts w:ascii="Cambria" w:hAnsi="Cambria"/>
          <w:lang w:val="cs-CZ"/>
        </w:rPr>
        <w:t>Oboje znovu zapněte.</w:t>
      </w:r>
      <w:r w:rsidR="00524771" w:rsidRPr="0063237B">
        <w:rPr>
          <w:rFonts w:ascii="Cambria" w:hAnsi="Cambria"/>
          <w:lang w:val="cs-CZ"/>
        </w:rPr>
        <w:t xml:space="preserve"> </w:t>
      </w:r>
      <w:r w:rsidRPr="0063237B">
        <w:rPr>
          <w:rFonts w:ascii="Cambria" w:hAnsi="Cambria"/>
          <w:lang w:val="cs-CZ"/>
        </w:rPr>
        <w:t>Longboard a dálkové ovládání jsou nyní spárované.</w:t>
      </w:r>
      <w:r w:rsidR="00524771" w:rsidRPr="0063237B">
        <w:rPr>
          <w:rFonts w:ascii="Cambria" w:hAnsi="Cambria"/>
          <w:lang w:val="cs-CZ"/>
        </w:rPr>
        <w:t xml:space="preserve"> </w:t>
      </w:r>
      <w:r w:rsidRPr="0063237B">
        <w:rPr>
          <w:rFonts w:ascii="Cambria" w:hAnsi="Cambria"/>
          <w:lang w:val="cs-CZ"/>
        </w:rPr>
        <w:t>Pokud spárování neproběhlo úspěšně, opakujte proces od prvního bodu, dokud spárování neproběhne v pořádku.</w:t>
      </w:r>
    </w:p>
    <w:p w:rsidR="00524771" w:rsidRPr="0063237B" w:rsidRDefault="00524771" w:rsidP="00524771">
      <w:pPr>
        <w:pStyle w:val="Vchoz"/>
        <w:spacing w:line="20" w:lineRule="atLeast"/>
        <w:contextualSpacing/>
        <w:rPr>
          <w:rFonts w:ascii="Cambria" w:hAnsi="Cambria"/>
          <w:lang w:val="cs-CZ"/>
        </w:rPr>
      </w:pPr>
    </w:p>
    <w:p w:rsidR="003C084A" w:rsidRPr="0063237B" w:rsidRDefault="003F20CB" w:rsidP="00524771">
      <w:pPr>
        <w:pStyle w:val="Vchoz"/>
        <w:spacing w:line="20" w:lineRule="atLeast"/>
        <w:contextualSpacing/>
        <w:rPr>
          <w:rFonts w:ascii="Cambria" w:hAnsi="Cambria"/>
          <w:b/>
          <w:lang w:val="cs-CZ"/>
        </w:rPr>
      </w:pPr>
      <w:r w:rsidRPr="0063237B">
        <w:rPr>
          <w:rFonts w:ascii="Cambria" w:hAnsi="Cambria"/>
          <w:b/>
          <w:highlight w:val="red"/>
          <w:u w:val="single"/>
          <w:lang w:val="cs-CZ"/>
        </w:rPr>
        <w:t>Testování spárování</w:t>
      </w:r>
    </w:p>
    <w:p w:rsidR="003C084A" w:rsidRPr="0063237B" w:rsidRDefault="003F20CB" w:rsidP="00524771">
      <w:pPr>
        <w:pStyle w:val="Vchoz"/>
        <w:spacing w:line="20" w:lineRule="atLeast"/>
        <w:contextualSpacing/>
        <w:rPr>
          <w:rFonts w:ascii="Cambria" w:hAnsi="Cambria"/>
          <w:lang w:val="cs-CZ"/>
        </w:rPr>
      </w:pPr>
      <w:r w:rsidRPr="0063237B">
        <w:rPr>
          <w:rFonts w:ascii="Cambria" w:hAnsi="Cambria"/>
          <w:lang w:val="cs-CZ"/>
        </w:rPr>
        <w:t>Můžete spárování otestovat tím, že položíte longboard na hranu a stlačíte pohybový ovladač, dokud se nezačnou otáčet kolečka.</w:t>
      </w:r>
    </w:p>
    <w:p w:rsidR="003C084A" w:rsidRPr="0063237B" w:rsidRDefault="003F20CB" w:rsidP="00524771">
      <w:pPr>
        <w:pStyle w:val="Vchoz"/>
        <w:spacing w:line="20" w:lineRule="atLeast"/>
        <w:contextualSpacing/>
        <w:rPr>
          <w:rFonts w:ascii="Cambria" w:hAnsi="Cambria"/>
          <w:lang w:val="cs-CZ"/>
        </w:rPr>
      </w:pPr>
      <w:r w:rsidRPr="0063237B">
        <w:rPr>
          <w:rFonts w:ascii="Cambria" w:hAnsi="Cambria"/>
          <w:lang w:val="cs-CZ"/>
        </w:rPr>
        <w:t>Nyní je longboard připraven k použití.</w:t>
      </w:r>
    </w:p>
    <w:p w:rsidR="00524771" w:rsidRPr="0063237B" w:rsidRDefault="00524771" w:rsidP="00524771">
      <w:pPr>
        <w:pStyle w:val="Vchoz"/>
        <w:spacing w:line="20" w:lineRule="atLeast"/>
        <w:contextualSpacing/>
        <w:rPr>
          <w:rFonts w:ascii="Cambria" w:hAnsi="Cambria"/>
          <w:lang w:val="cs-CZ"/>
        </w:rPr>
      </w:pPr>
    </w:p>
    <w:p w:rsidR="003C084A" w:rsidRPr="0063237B" w:rsidRDefault="003F20CB" w:rsidP="00524771">
      <w:pPr>
        <w:pStyle w:val="Vchoz"/>
        <w:spacing w:line="20" w:lineRule="atLeast"/>
        <w:contextualSpacing/>
        <w:rPr>
          <w:rFonts w:ascii="Cambria" w:hAnsi="Cambria"/>
          <w:b/>
          <w:lang w:val="cs-CZ"/>
        </w:rPr>
      </w:pPr>
      <w:r w:rsidRPr="0063237B">
        <w:rPr>
          <w:rFonts w:ascii="Cambria" w:hAnsi="Cambria"/>
          <w:b/>
          <w:highlight w:val="red"/>
          <w:u w:val="single"/>
          <w:lang w:val="cs-CZ"/>
        </w:rPr>
        <w:t>Před jízdou</w:t>
      </w:r>
    </w:p>
    <w:p w:rsidR="003C084A" w:rsidRPr="0063237B" w:rsidRDefault="003F20CB" w:rsidP="00524771">
      <w:pPr>
        <w:pStyle w:val="Vchoz"/>
        <w:spacing w:line="20" w:lineRule="atLeast"/>
        <w:contextualSpacing/>
        <w:rPr>
          <w:rFonts w:ascii="Cambria" w:hAnsi="Cambria"/>
          <w:lang w:val="cs-CZ"/>
        </w:rPr>
      </w:pPr>
      <w:r w:rsidRPr="0063237B">
        <w:rPr>
          <w:rFonts w:ascii="Cambria" w:hAnsi="Cambria"/>
          <w:lang w:val="cs-CZ"/>
        </w:rPr>
        <w:t>Před jízdou krátce vizuálně zkontrolujte, zda je longboard v pořádku a vybavení není poškozené.</w:t>
      </w:r>
    </w:p>
    <w:p w:rsidR="003C084A" w:rsidRPr="0063237B" w:rsidRDefault="003F20CB" w:rsidP="00524771">
      <w:pPr>
        <w:pStyle w:val="Vchoz"/>
        <w:spacing w:line="20" w:lineRule="atLeast"/>
        <w:contextualSpacing/>
        <w:rPr>
          <w:rFonts w:ascii="Cambria" w:hAnsi="Cambria"/>
          <w:lang w:val="cs-CZ"/>
        </w:rPr>
      </w:pPr>
      <w:r w:rsidRPr="0063237B">
        <w:rPr>
          <w:rFonts w:ascii="Cambria" w:hAnsi="Cambria"/>
          <w:lang w:val="cs-CZ"/>
        </w:rPr>
        <w:t>Ujistěte se, že máte přiměřené bezpečnostní vybavení.</w:t>
      </w:r>
    </w:p>
    <w:p w:rsidR="00133A0F" w:rsidRPr="0063237B" w:rsidRDefault="003F20CB" w:rsidP="00524771">
      <w:pPr>
        <w:pStyle w:val="Vchoz"/>
        <w:spacing w:line="20" w:lineRule="atLeast"/>
        <w:contextualSpacing/>
        <w:rPr>
          <w:rFonts w:ascii="Cambria" w:hAnsi="Cambria"/>
          <w:lang w:val="cs-CZ"/>
        </w:rPr>
      </w:pPr>
      <w:r w:rsidRPr="0063237B">
        <w:rPr>
          <w:rFonts w:ascii="Cambria" w:hAnsi="Cambria"/>
          <w:lang w:val="cs-CZ"/>
        </w:rPr>
        <w:t>Najděte bezpečné prostředí pro používání longboardu.</w:t>
      </w:r>
    </w:p>
    <w:p w:rsidR="00524771" w:rsidRPr="0063237B" w:rsidRDefault="00524771" w:rsidP="00524771">
      <w:pPr>
        <w:pStyle w:val="Vchoz"/>
        <w:spacing w:line="20" w:lineRule="atLeast"/>
        <w:ind w:left="360"/>
        <w:contextualSpacing/>
        <w:rPr>
          <w:rFonts w:ascii="Cambria" w:hAnsi="Cambria"/>
          <w:lang w:val="cs-CZ"/>
        </w:rPr>
      </w:pPr>
    </w:p>
    <w:p w:rsidR="003C084A" w:rsidRPr="0063237B" w:rsidRDefault="003F20CB" w:rsidP="00524771">
      <w:pPr>
        <w:pStyle w:val="Vchoz"/>
        <w:spacing w:line="20" w:lineRule="atLeast"/>
        <w:contextualSpacing/>
        <w:rPr>
          <w:rFonts w:ascii="Cambria" w:hAnsi="Cambria"/>
          <w:b/>
          <w:lang w:val="cs-CZ"/>
        </w:rPr>
      </w:pPr>
      <w:r w:rsidRPr="0063237B">
        <w:rPr>
          <w:rFonts w:ascii="Cambria" w:hAnsi="Cambria"/>
          <w:b/>
          <w:highlight w:val="red"/>
          <w:u w:val="single"/>
          <w:lang w:val="cs-CZ"/>
        </w:rPr>
        <w:t>První jízda</w:t>
      </w:r>
    </w:p>
    <w:p w:rsidR="00133A0F" w:rsidRPr="0063237B" w:rsidRDefault="003F20CB" w:rsidP="00524771">
      <w:pPr>
        <w:pStyle w:val="Vchoz"/>
        <w:spacing w:line="20" w:lineRule="atLeast"/>
        <w:contextualSpacing/>
        <w:rPr>
          <w:rFonts w:ascii="Cambria" w:hAnsi="Cambria"/>
          <w:lang w:val="cs-CZ"/>
        </w:rPr>
      </w:pPr>
      <w:r w:rsidRPr="0063237B">
        <w:rPr>
          <w:rFonts w:ascii="Cambria" w:hAnsi="Cambria"/>
          <w:lang w:val="cs-CZ"/>
        </w:rPr>
        <w:t xml:space="preserve">Zapněte longboard i ovladač a zkontrolujte, zda všechno běží hladce. Spusťte brzdy stlačením pohybového ovladače směrem zpět. Stoupněte si na longboard, balancujte a </w:t>
      </w:r>
      <w:r w:rsidRPr="0063237B">
        <w:rPr>
          <w:rFonts w:ascii="Cambria" w:hAnsi="Cambria"/>
          <w:u w:val="single"/>
          <w:lang w:val="cs-CZ"/>
        </w:rPr>
        <w:t>jemně</w:t>
      </w:r>
      <w:r w:rsidRPr="0063237B">
        <w:rPr>
          <w:rFonts w:ascii="Cambria" w:hAnsi="Cambria"/>
          <w:lang w:val="cs-CZ"/>
        </w:rPr>
        <w:t xml:space="preserve"> stlačte pohybový ovladač dopředu, než se longboard rozjede. Čím víc tlačíte na ovladač, tím rychleji pojedete. Stlačením pohybového ovladače směrem zpět začnete brzdit. Cvičte pomalou jízdu vpřed, dokud se nebudete cítit pohodlně. Poté zkuste zatáčet. Navrhujeme nejprve učení s kamarádem, aby jste v případě pádu měli podporu. Většina uživatelů je schopná jízdy během krátké doby. Je to jednodušší, než si myslíte!</w:t>
      </w:r>
    </w:p>
    <w:p w:rsidR="00524771" w:rsidRPr="0063237B" w:rsidRDefault="00524771" w:rsidP="00524771">
      <w:pPr>
        <w:pStyle w:val="Vchoz"/>
        <w:spacing w:line="20" w:lineRule="atLeast"/>
        <w:contextualSpacing/>
        <w:rPr>
          <w:rFonts w:ascii="Cambria" w:hAnsi="Cambria"/>
          <w:lang w:val="cs-CZ"/>
        </w:rPr>
      </w:pPr>
    </w:p>
    <w:p w:rsidR="003C084A" w:rsidRPr="0063237B" w:rsidRDefault="003F20CB" w:rsidP="00524771">
      <w:pPr>
        <w:pStyle w:val="Vchoz"/>
        <w:spacing w:line="20" w:lineRule="atLeast"/>
        <w:contextualSpacing/>
        <w:rPr>
          <w:rFonts w:ascii="Cambria" w:hAnsi="Cambria"/>
          <w:b/>
          <w:u w:val="single"/>
          <w:lang w:val="cs-CZ"/>
        </w:rPr>
      </w:pPr>
      <w:r w:rsidRPr="0063237B">
        <w:rPr>
          <w:rFonts w:ascii="Cambria" w:hAnsi="Cambria"/>
          <w:b/>
          <w:highlight w:val="red"/>
          <w:u w:val="single"/>
          <w:lang w:val="cs-CZ"/>
        </w:rPr>
        <w:t>Základní jízdní rady</w:t>
      </w:r>
    </w:p>
    <w:p w:rsidR="00524771" w:rsidRPr="0063237B" w:rsidRDefault="003F20CB" w:rsidP="00524771">
      <w:pPr>
        <w:pStyle w:val="Vchoz"/>
        <w:spacing w:line="20" w:lineRule="atLeast"/>
        <w:contextualSpacing/>
        <w:rPr>
          <w:rFonts w:ascii="Cambria" w:hAnsi="Cambria"/>
          <w:lang w:val="cs-CZ"/>
        </w:rPr>
      </w:pPr>
      <w:r w:rsidRPr="0063237B">
        <w:rPr>
          <w:rFonts w:ascii="Cambria" w:hAnsi="Cambria"/>
          <w:lang w:val="cs-CZ"/>
        </w:rPr>
        <w:t>Nezapoměnte při nástupu na longboard stlačit pohybový ovladač směrem zpět k zabrždění.  Pomáhá to k snadnějšímu nástupu na longboard. Měli byste umístit do zadní části longboardu nohu, kterou kopete. Druhou nohu dejte do přední části longboardu. Udržujte rychlost, která se Vám zdá bezpečná, dokud nezískáte více zkušeností. Zatáčení probíhá stejně jako na klasickém longboardu.</w:t>
      </w:r>
    </w:p>
    <w:p w:rsidR="00524771" w:rsidRPr="0063237B" w:rsidRDefault="00524771" w:rsidP="00524771">
      <w:pPr>
        <w:pStyle w:val="Vchoz"/>
        <w:spacing w:line="20" w:lineRule="atLeast"/>
        <w:contextualSpacing/>
        <w:rPr>
          <w:rFonts w:ascii="Cambria" w:hAnsi="Cambria"/>
          <w:lang w:val="cs-CZ"/>
        </w:rPr>
      </w:pPr>
    </w:p>
    <w:p w:rsidR="00524771" w:rsidRPr="0063237B" w:rsidRDefault="00524771" w:rsidP="00524771">
      <w:pPr>
        <w:pStyle w:val="Vchoz"/>
        <w:spacing w:line="20" w:lineRule="atLeast"/>
        <w:contextualSpacing/>
        <w:rPr>
          <w:rFonts w:ascii="Cambria" w:hAnsi="Cambria"/>
          <w:lang w:val="cs-CZ"/>
        </w:rPr>
      </w:pPr>
    </w:p>
    <w:p w:rsidR="003C084A" w:rsidRPr="0063237B" w:rsidRDefault="005A59A5" w:rsidP="00524771">
      <w:pPr>
        <w:pStyle w:val="Vchoz"/>
        <w:spacing w:line="20" w:lineRule="atLeast"/>
        <w:contextualSpacing/>
        <w:rPr>
          <w:rFonts w:ascii="Cambria" w:hAnsi="Cambria"/>
          <w:lang w:val="cs-CZ"/>
        </w:rPr>
      </w:pPr>
      <w:r w:rsidRPr="0063237B">
        <w:rPr>
          <w:rFonts w:ascii="Cambria" w:hAnsi="Cambria"/>
          <w:b/>
          <w:bCs/>
          <w:lang w:val="cs-CZ"/>
        </w:rPr>
        <w:t>KOMPONENTY</w:t>
      </w:r>
    </w:p>
    <w:p w:rsidR="00BE74E0" w:rsidRPr="0063237B" w:rsidRDefault="00BE74E0" w:rsidP="00524771">
      <w:pPr>
        <w:pStyle w:val="Vchoz"/>
        <w:spacing w:after="240" w:line="20" w:lineRule="atLeast"/>
        <w:contextualSpacing/>
        <w:rPr>
          <w:rFonts w:ascii="Cambria" w:hAnsi="Cambria"/>
          <w:lang w:val="cs-CZ"/>
        </w:rPr>
      </w:pPr>
    </w:p>
    <w:p w:rsidR="003C084A" w:rsidRPr="0063237B" w:rsidRDefault="003F20CB" w:rsidP="00524771">
      <w:pPr>
        <w:pStyle w:val="Vchoz"/>
        <w:spacing w:after="240" w:line="20" w:lineRule="atLeast"/>
        <w:contextualSpacing/>
        <w:rPr>
          <w:rFonts w:ascii="Cambria" w:hAnsi="Cambria"/>
          <w:lang w:val="cs-CZ"/>
        </w:rPr>
      </w:pPr>
      <w:r w:rsidRPr="0063237B">
        <w:rPr>
          <w:rFonts w:ascii="Cambria" w:eastAsia="Times" w:hAnsi="Cambria" w:cs="Times"/>
          <w:noProof/>
          <w:lang w:val="cs-CZ"/>
        </w:rPr>
        <w:drawing>
          <wp:inline distT="0" distB="0" distL="0" distR="0">
            <wp:extent cx="5633050" cy="1939147"/>
            <wp:effectExtent l="0" t="19050" r="2480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ge7image1472.png"/>
                    <pic:cNvPicPr>
                      <a:picLocks noChangeAspect="1"/>
                    </pic:cNvPicPr>
                  </pic:nvPicPr>
                  <pic:blipFill>
                    <a:blip r:embed="rId8" cstate="print">
                      <a:clrChange>
                        <a:clrFrom>
                          <a:srgbClr val="FF8081"/>
                        </a:clrFrom>
                        <a:clrTo>
                          <a:srgbClr val="FF8081">
                            <a:alpha val="0"/>
                          </a:srgbClr>
                        </a:clrTo>
                      </a:clrChange>
                      <a:duotone>
                        <a:prstClr val="black"/>
                        <a:schemeClr val="tx2">
                          <a:tint val="45000"/>
                          <a:satMod val="400000"/>
                        </a:schemeClr>
                      </a:duotone>
                      <a:extLst/>
                    </a:blip>
                    <a:stretch>
                      <a:fillRect/>
                    </a:stretch>
                  </pic:blipFill>
                  <pic:spPr>
                    <a:xfrm>
                      <a:off x="0" y="0"/>
                      <a:ext cx="5645379" cy="1943391"/>
                    </a:xfrm>
                    <a:prstGeom prst="rect">
                      <a:avLst/>
                    </a:prstGeom>
                    <a:ln w="12700" cap="flat">
                      <a:noFill/>
                      <a:miter lim="400000"/>
                    </a:ln>
                    <a:effectLst/>
                    <a:scene3d>
                      <a:camera prst="orthographicFront">
                        <a:rot lat="0" lon="0" rev="0"/>
                      </a:camera>
                      <a:lightRig rig="threePt" dir="t"/>
                    </a:scene3d>
                  </pic:spPr>
                </pic:pic>
              </a:graphicData>
            </a:graphic>
          </wp:inline>
        </w:drawing>
      </w:r>
    </w:p>
    <w:p w:rsidR="00BE74E0" w:rsidRPr="0063237B" w:rsidRDefault="00BE74E0" w:rsidP="00524771">
      <w:pPr>
        <w:pStyle w:val="Vchoz"/>
        <w:numPr>
          <w:ilvl w:val="0"/>
          <w:numId w:val="5"/>
        </w:numPr>
        <w:spacing w:after="240" w:line="20" w:lineRule="atLeast"/>
        <w:contextualSpacing/>
        <w:rPr>
          <w:rFonts w:ascii="Cambria" w:hAnsi="Cambria"/>
          <w:lang w:val="cs-CZ"/>
        </w:rPr>
        <w:sectPr w:rsidR="00BE74E0" w:rsidRPr="0063237B" w:rsidSect="005A59A5">
          <w:headerReference w:type="default" r:id="rId9"/>
          <w:footerReference w:type="default" r:id="rId10"/>
          <w:pgSz w:w="11906" w:h="16838"/>
          <w:pgMar w:top="284" w:right="1134" w:bottom="1134" w:left="1134" w:header="709" w:footer="850" w:gutter="0"/>
          <w:cols w:space="708"/>
        </w:sectPr>
      </w:pPr>
    </w:p>
    <w:p w:rsidR="003C084A" w:rsidRPr="0063237B" w:rsidRDefault="003F20CB" w:rsidP="00524771">
      <w:pPr>
        <w:pStyle w:val="Vchoz"/>
        <w:numPr>
          <w:ilvl w:val="0"/>
          <w:numId w:val="5"/>
        </w:numPr>
        <w:spacing w:after="240" w:line="20" w:lineRule="atLeast"/>
        <w:contextualSpacing/>
        <w:rPr>
          <w:rFonts w:ascii="Cambria" w:hAnsi="Cambria"/>
          <w:sz w:val="20"/>
          <w:szCs w:val="20"/>
          <w:lang w:val="cs-CZ"/>
        </w:rPr>
      </w:pPr>
      <w:r w:rsidRPr="0063237B">
        <w:rPr>
          <w:rFonts w:ascii="Cambria" w:hAnsi="Cambria"/>
          <w:sz w:val="20"/>
          <w:szCs w:val="20"/>
          <w:lang w:val="cs-CZ"/>
        </w:rPr>
        <w:lastRenderedPageBreak/>
        <w:t>Deska</w:t>
      </w:r>
    </w:p>
    <w:p w:rsidR="003C084A" w:rsidRPr="0063237B" w:rsidRDefault="003F20CB" w:rsidP="00524771">
      <w:pPr>
        <w:pStyle w:val="Vchoz"/>
        <w:numPr>
          <w:ilvl w:val="0"/>
          <w:numId w:val="5"/>
        </w:numPr>
        <w:spacing w:after="240" w:line="20" w:lineRule="atLeast"/>
        <w:contextualSpacing/>
        <w:rPr>
          <w:rFonts w:ascii="Cambria" w:hAnsi="Cambria"/>
          <w:sz w:val="20"/>
          <w:szCs w:val="20"/>
          <w:lang w:val="cs-CZ"/>
        </w:rPr>
      </w:pPr>
      <w:r w:rsidRPr="0063237B">
        <w:rPr>
          <w:rFonts w:ascii="Cambria" w:hAnsi="Cambria"/>
          <w:sz w:val="20"/>
          <w:szCs w:val="20"/>
          <w:lang w:val="cs-CZ"/>
        </w:rPr>
        <w:t>Napájený podvozek</w:t>
      </w:r>
    </w:p>
    <w:p w:rsidR="003C084A" w:rsidRPr="0063237B" w:rsidRDefault="003F20CB" w:rsidP="00524771">
      <w:pPr>
        <w:pStyle w:val="Vchoz"/>
        <w:numPr>
          <w:ilvl w:val="0"/>
          <w:numId w:val="5"/>
        </w:numPr>
        <w:spacing w:after="240" w:line="20" w:lineRule="atLeast"/>
        <w:contextualSpacing/>
        <w:rPr>
          <w:rFonts w:ascii="Cambria" w:hAnsi="Cambria"/>
          <w:sz w:val="20"/>
          <w:szCs w:val="20"/>
          <w:lang w:val="cs-CZ"/>
        </w:rPr>
      </w:pPr>
      <w:r w:rsidRPr="0063237B">
        <w:rPr>
          <w:rFonts w:ascii="Cambria" w:hAnsi="Cambria"/>
          <w:sz w:val="20"/>
          <w:szCs w:val="20"/>
          <w:lang w:val="cs-CZ"/>
        </w:rPr>
        <w:t>Zástrčka</w:t>
      </w:r>
    </w:p>
    <w:p w:rsidR="003C084A" w:rsidRPr="0063237B" w:rsidRDefault="003F20CB" w:rsidP="00524771">
      <w:pPr>
        <w:pStyle w:val="Vchoz"/>
        <w:numPr>
          <w:ilvl w:val="0"/>
          <w:numId w:val="5"/>
        </w:numPr>
        <w:spacing w:after="240" w:line="20" w:lineRule="atLeast"/>
        <w:contextualSpacing/>
        <w:rPr>
          <w:rFonts w:ascii="Cambria" w:hAnsi="Cambria"/>
          <w:sz w:val="20"/>
          <w:szCs w:val="20"/>
          <w:lang w:val="cs-CZ"/>
        </w:rPr>
      </w:pPr>
      <w:r w:rsidRPr="0063237B">
        <w:rPr>
          <w:rFonts w:ascii="Cambria" w:hAnsi="Cambria"/>
          <w:sz w:val="20"/>
          <w:szCs w:val="20"/>
          <w:lang w:val="cs-CZ"/>
        </w:rPr>
        <w:t>Nabíjecí port</w:t>
      </w:r>
    </w:p>
    <w:p w:rsidR="003C084A" w:rsidRPr="0063237B" w:rsidRDefault="003F20CB" w:rsidP="00524771">
      <w:pPr>
        <w:pStyle w:val="Vchoz"/>
        <w:numPr>
          <w:ilvl w:val="0"/>
          <w:numId w:val="5"/>
        </w:numPr>
        <w:spacing w:after="240" w:line="20" w:lineRule="atLeast"/>
        <w:contextualSpacing/>
        <w:rPr>
          <w:rFonts w:ascii="Cambria" w:hAnsi="Cambria"/>
          <w:sz w:val="20"/>
          <w:szCs w:val="20"/>
          <w:lang w:val="cs-CZ"/>
        </w:rPr>
      </w:pPr>
      <w:r w:rsidRPr="0063237B">
        <w:rPr>
          <w:rFonts w:ascii="Cambria" w:hAnsi="Cambria"/>
          <w:sz w:val="20"/>
          <w:szCs w:val="20"/>
          <w:lang w:val="cs-CZ"/>
        </w:rPr>
        <w:t>Nenapájený podvozek</w:t>
      </w:r>
    </w:p>
    <w:p w:rsidR="003C084A" w:rsidRPr="0063237B" w:rsidRDefault="003F20CB" w:rsidP="00524771">
      <w:pPr>
        <w:pStyle w:val="Vchoz"/>
        <w:numPr>
          <w:ilvl w:val="0"/>
          <w:numId w:val="5"/>
        </w:numPr>
        <w:spacing w:after="240" w:line="20" w:lineRule="atLeast"/>
        <w:contextualSpacing/>
        <w:rPr>
          <w:rFonts w:ascii="Cambria" w:hAnsi="Cambria"/>
          <w:sz w:val="20"/>
          <w:szCs w:val="20"/>
          <w:lang w:val="cs-CZ"/>
        </w:rPr>
      </w:pPr>
      <w:r w:rsidRPr="0063237B">
        <w:rPr>
          <w:rFonts w:ascii="Cambria" w:hAnsi="Cambria"/>
          <w:sz w:val="20"/>
          <w:szCs w:val="20"/>
          <w:lang w:val="cs-CZ"/>
        </w:rPr>
        <w:lastRenderedPageBreak/>
        <w:t>Hliníkový rám</w:t>
      </w:r>
    </w:p>
    <w:p w:rsidR="003C084A" w:rsidRPr="0063237B" w:rsidRDefault="003F20CB" w:rsidP="00524771">
      <w:pPr>
        <w:pStyle w:val="Vchoz"/>
        <w:numPr>
          <w:ilvl w:val="0"/>
          <w:numId w:val="5"/>
        </w:numPr>
        <w:spacing w:after="240" w:line="20" w:lineRule="atLeast"/>
        <w:contextualSpacing/>
        <w:rPr>
          <w:rFonts w:ascii="Cambria" w:hAnsi="Cambria"/>
          <w:sz w:val="20"/>
          <w:szCs w:val="20"/>
          <w:lang w:val="cs-CZ"/>
        </w:rPr>
      </w:pPr>
      <w:r w:rsidRPr="0063237B">
        <w:rPr>
          <w:rFonts w:ascii="Cambria" w:hAnsi="Cambria"/>
          <w:sz w:val="20"/>
          <w:szCs w:val="20"/>
          <w:lang w:val="cs-CZ"/>
        </w:rPr>
        <w:t>Napájecí tlačítko</w:t>
      </w:r>
    </w:p>
    <w:p w:rsidR="003C084A" w:rsidRPr="0063237B" w:rsidRDefault="003F20CB" w:rsidP="00524771">
      <w:pPr>
        <w:pStyle w:val="Vchoz"/>
        <w:numPr>
          <w:ilvl w:val="0"/>
          <w:numId w:val="5"/>
        </w:numPr>
        <w:spacing w:after="240" w:line="20" w:lineRule="atLeast"/>
        <w:contextualSpacing/>
        <w:rPr>
          <w:rFonts w:ascii="Cambria" w:hAnsi="Cambria"/>
          <w:sz w:val="20"/>
          <w:szCs w:val="20"/>
          <w:lang w:val="cs-CZ"/>
        </w:rPr>
      </w:pPr>
      <w:r w:rsidRPr="0063237B">
        <w:rPr>
          <w:rFonts w:ascii="Cambria" w:hAnsi="Cambria"/>
          <w:sz w:val="20"/>
          <w:szCs w:val="20"/>
          <w:lang w:val="cs-CZ"/>
        </w:rPr>
        <w:t>Lithium-Ion baterie</w:t>
      </w:r>
    </w:p>
    <w:p w:rsidR="003C084A" w:rsidRPr="0063237B" w:rsidRDefault="003F20CB" w:rsidP="00524771">
      <w:pPr>
        <w:pStyle w:val="Vchoz"/>
        <w:numPr>
          <w:ilvl w:val="0"/>
          <w:numId w:val="5"/>
        </w:numPr>
        <w:spacing w:after="240" w:line="20" w:lineRule="atLeast"/>
        <w:contextualSpacing/>
        <w:rPr>
          <w:rFonts w:ascii="Cambria" w:hAnsi="Cambria"/>
          <w:sz w:val="20"/>
          <w:szCs w:val="20"/>
          <w:lang w:val="cs-CZ"/>
        </w:rPr>
      </w:pPr>
      <w:r w:rsidRPr="0063237B">
        <w:rPr>
          <w:rFonts w:ascii="Cambria" w:hAnsi="Cambria"/>
          <w:sz w:val="20"/>
          <w:szCs w:val="20"/>
          <w:lang w:val="cs-CZ"/>
        </w:rPr>
        <w:t>Modul chránící baterku</w:t>
      </w:r>
    </w:p>
    <w:p w:rsidR="003C084A" w:rsidRPr="0063237B" w:rsidRDefault="003F20CB" w:rsidP="00524771">
      <w:pPr>
        <w:pStyle w:val="Vchoz"/>
        <w:numPr>
          <w:ilvl w:val="0"/>
          <w:numId w:val="5"/>
        </w:numPr>
        <w:spacing w:after="240" w:line="20" w:lineRule="atLeast"/>
        <w:contextualSpacing/>
        <w:rPr>
          <w:rFonts w:ascii="Cambria" w:hAnsi="Cambria"/>
          <w:sz w:val="20"/>
          <w:szCs w:val="20"/>
          <w:lang w:val="cs-CZ"/>
        </w:rPr>
      </w:pPr>
      <w:r w:rsidRPr="0063237B">
        <w:rPr>
          <w:rFonts w:ascii="Cambria" w:hAnsi="Cambria"/>
          <w:sz w:val="20"/>
          <w:szCs w:val="20"/>
          <w:lang w:val="cs-CZ"/>
        </w:rPr>
        <w:t>Základní deska</w:t>
      </w:r>
    </w:p>
    <w:p w:rsidR="00BE74E0" w:rsidRPr="0063237B" w:rsidRDefault="00BE74E0" w:rsidP="00524771">
      <w:pPr>
        <w:pStyle w:val="Vchoz"/>
        <w:spacing w:after="240" w:line="20" w:lineRule="atLeast"/>
        <w:contextualSpacing/>
        <w:rPr>
          <w:rFonts w:ascii="Cambria" w:hAnsi="Cambria"/>
          <w:lang w:val="cs-CZ"/>
        </w:rPr>
        <w:sectPr w:rsidR="00BE74E0" w:rsidRPr="0063237B" w:rsidSect="00BE74E0">
          <w:type w:val="continuous"/>
          <w:pgSz w:w="11906" w:h="16838"/>
          <w:pgMar w:top="1134" w:right="1134" w:bottom="1134" w:left="1134" w:header="709" w:footer="850" w:gutter="0"/>
          <w:cols w:num="2" w:space="708"/>
        </w:sectPr>
      </w:pPr>
    </w:p>
    <w:p w:rsidR="003C084A" w:rsidRPr="0063237B" w:rsidRDefault="00BE74E0" w:rsidP="00524771">
      <w:pPr>
        <w:pStyle w:val="Vchoz"/>
        <w:spacing w:after="240" w:line="20" w:lineRule="atLeast"/>
        <w:contextualSpacing/>
        <w:rPr>
          <w:rFonts w:ascii="Cambria" w:hAnsi="Cambria"/>
          <w:lang w:val="cs-CZ"/>
        </w:rPr>
      </w:pPr>
      <w:r w:rsidRPr="0063237B">
        <w:rPr>
          <w:rFonts w:ascii="Cambria" w:hAnsi="Cambria"/>
          <w:noProof/>
          <w:lang w:val="cs-CZ"/>
        </w:rPr>
        <w:lastRenderedPageBreak/>
        <w:drawing>
          <wp:anchor distT="0" distB="0" distL="114300" distR="114300" simplePos="0" relativeHeight="251658240" behindDoc="1" locked="0" layoutInCell="1" allowOverlap="1">
            <wp:simplePos x="0" y="0"/>
            <wp:positionH relativeFrom="column">
              <wp:posOffset>-123190</wp:posOffset>
            </wp:positionH>
            <wp:positionV relativeFrom="paragraph">
              <wp:posOffset>142240</wp:posOffset>
            </wp:positionV>
            <wp:extent cx="5906770" cy="2958465"/>
            <wp:effectExtent l="19050" t="0" r="0" b="0"/>
            <wp:wrapTight wrapText="bothSides">
              <wp:wrapPolygon edited="0">
                <wp:start x="-70" y="0"/>
                <wp:lineTo x="-70" y="21419"/>
                <wp:lineTo x="21595" y="21419"/>
                <wp:lineTo x="21595" y="0"/>
                <wp:lineTo x="-70" y="0"/>
              </wp:wrapPolygon>
            </wp:wrapTight>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ge8image1432.jpg"/>
                    <pic:cNvPicPr>
                      <a:picLocks noChangeAspect="1"/>
                    </pic:cNvPicPr>
                  </pic:nvPicPr>
                  <pic:blipFill>
                    <a:blip r:embed="rId11">
                      <a:extLst/>
                    </a:blip>
                    <a:stretch>
                      <a:fillRect/>
                    </a:stretch>
                  </pic:blipFill>
                  <pic:spPr>
                    <a:xfrm>
                      <a:off x="0" y="0"/>
                      <a:ext cx="5906770" cy="2958465"/>
                    </a:xfrm>
                    <a:prstGeom prst="rect">
                      <a:avLst/>
                    </a:prstGeom>
                    <a:ln w="12700" cap="flat">
                      <a:noFill/>
                      <a:miter lim="400000"/>
                    </a:ln>
                    <a:effectLst/>
                  </pic:spPr>
                </pic:pic>
              </a:graphicData>
            </a:graphic>
          </wp:anchor>
        </w:drawing>
      </w:r>
    </w:p>
    <w:p w:rsidR="00BE74E0" w:rsidRPr="0063237B" w:rsidRDefault="00BE74E0" w:rsidP="00524771">
      <w:pPr>
        <w:pStyle w:val="Vchoz"/>
        <w:spacing w:line="20" w:lineRule="atLeast"/>
        <w:contextualSpacing/>
        <w:rPr>
          <w:rFonts w:ascii="Cambria" w:hAnsi="Cambria"/>
          <w:lang w:val="cs-CZ"/>
        </w:rPr>
        <w:sectPr w:rsidR="00BE74E0" w:rsidRPr="0063237B" w:rsidSect="00BE74E0">
          <w:type w:val="continuous"/>
          <w:pgSz w:w="11906" w:h="16838"/>
          <w:pgMar w:top="1134" w:right="1134" w:bottom="1134" w:left="1134" w:header="709" w:footer="850" w:gutter="0"/>
          <w:cols w:space="708"/>
        </w:sectPr>
      </w:pPr>
    </w:p>
    <w:p w:rsidR="003C084A" w:rsidRPr="0063237B" w:rsidRDefault="003C084A" w:rsidP="00524771">
      <w:pPr>
        <w:pStyle w:val="Vchoz"/>
        <w:spacing w:line="20" w:lineRule="atLeast"/>
        <w:contextualSpacing/>
        <w:rPr>
          <w:rFonts w:ascii="Cambria" w:hAnsi="Cambria"/>
          <w:lang w:val="cs-CZ"/>
        </w:rPr>
      </w:pPr>
    </w:p>
    <w:p w:rsidR="003C084A" w:rsidRPr="0063237B" w:rsidRDefault="003F20CB" w:rsidP="00524771">
      <w:pPr>
        <w:pStyle w:val="Vchoz"/>
        <w:numPr>
          <w:ilvl w:val="0"/>
          <w:numId w:val="6"/>
        </w:numPr>
        <w:spacing w:line="20" w:lineRule="atLeast"/>
        <w:contextualSpacing/>
        <w:rPr>
          <w:rFonts w:ascii="Cambria" w:hAnsi="Cambria"/>
          <w:sz w:val="20"/>
          <w:szCs w:val="20"/>
          <w:lang w:val="cs-CZ"/>
        </w:rPr>
      </w:pPr>
      <w:r w:rsidRPr="0063237B">
        <w:rPr>
          <w:rFonts w:ascii="Cambria" w:hAnsi="Cambria"/>
          <w:sz w:val="20"/>
          <w:szCs w:val="20"/>
          <w:lang w:val="cs-CZ"/>
        </w:rPr>
        <w:t>Synchronizované kolečko</w:t>
      </w:r>
    </w:p>
    <w:p w:rsidR="003C084A" w:rsidRPr="0063237B" w:rsidRDefault="003F20CB" w:rsidP="00524771">
      <w:pPr>
        <w:pStyle w:val="Vchoz"/>
        <w:numPr>
          <w:ilvl w:val="0"/>
          <w:numId w:val="6"/>
        </w:numPr>
        <w:spacing w:line="20" w:lineRule="atLeast"/>
        <w:contextualSpacing/>
        <w:rPr>
          <w:rFonts w:ascii="Cambria" w:hAnsi="Cambria"/>
          <w:sz w:val="20"/>
          <w:szCs w:val="20"/>
          <w:lang w:val="cs-CZ"/>
        </w:rPr>
      </w:pPr>
      <w:r w:rsidRPr="0063237B">
        <w:rPr>
          <w:rFonts w:ascii="Cambria" w:hAnsi="Cambria"/>
          <w:sz w:val="20"/>
          <w:szCs w:val="20"/>
          <w:lang w:val="cs-CZ"/>
        </w:rPr>
        <w:t>Kryt</w:t>
      </w:r>
    </w:p>
    <w:p w:rsidR="003C084A" w:rsidRPr="0063237B" w:rsidRDefault="003F20CB" w:rsidP="00524771">
      <w:pPr>
        <w:pStyle w:val="Vchoz"/>
        <w:numPr>
          <w:ilvl w:val="0"/>
          <w:numId w:val="6"/>
        </w:numPr>
        <w:spacing w:line="20" w:lineRule="atLeast"/>
        <w:contextualSpacing/>
        <w:rPr>
          <w:rFonts w:ascii="Cambria" w:hAnsi="Cambria"/>
          <w:sz w:val="20"/>
          <w:szCs w:val="20"/>
          <w:lang w:val="cs-CZ"/>
        </w:rPr>
      </w:pPr>
      <w:r w:rsidRPr="0063237B">
        <w:rPr>
          <w:rFonts w:ascii="Cambria" w:hAnsi="Cambria"/>
          <w:sz w:val="20"/>
          <w:szCs w:val="20"/>
          <w:lang w:val="cs-CZ"/>
        </w:rPr>
        <w:t>Synchronizovaná řemenice</w:t>
      </w:r>
    </w:p>
    <w:p w:rsidR="003C084A" w:rsidRPr="0063237B" w:rsidRDefault="003F20CB" w:rsidP="00524771">
      <w:pPr>
        <w:pStyle w:val="Vchoz"/>
        <w:numPr>
          <w:ilvl w:val="0"/>
          <w:numId w:val="6"/>
        </w:numPr>
        <w:spacing w:line="20" w:lineRule="atLeast"/>
        <w:contextualSpacing/>
        <w:rPr>
          <w:rFonts w:ascii="Cambria" w:hAnsi="Cambria"/>
          <w:sz w:val="20"/>
          <w:szCs w:val="20"/>
          <w:lang w:val="cs-CZ"/>
        </w:rPr>
      </w:pPr>
      <w:r w:rsidRPr="0063237B">
        <w:rPr>
          <w:rFonts w:ascii="Cambria" w:hAnsi="Cambria"/>
          <w:sz w:val="20"/>
          <w:szCs w:val="20"/>
          <w:lang w:val="cs-CZ"/>
        </w:rPr>
        <w:t>Držák motoru</w:t>
      </w:r>
    </w:p>
    <w:p w:rsidR="003C084A" w:rsidRPr="0063237B" w:rsidRDefault="003F20CB" w:rsidP="00524771">
      <w:pPr>
        <w:pStyle w:val="Vchoz"/>
        <w:numPr>
          <w:ilvl w:val="0"/>
          <w:numId w:val="6"/>
        </w:numPr>
        <w:spacing w:line="20" w:lineRule="atLeast"/>
        <w:contextualSpacing/>
        <w:rPr>
          <w:rFonts w:ascii="Cambria" w:hAnsi="Cambria"/>
          <w:sz w:val="20"/>
          <w:szCs w:val="20"/>
          <w:lang w:val="cs-CZ"/>
        </w:rPr>
      </w:pPr>
      <w:r w:rsidRPr="0063237B">
        <w:rPr>
          <w:rFonts w:ascii="Cambria" w:hAnsi="Cambria"/>
          <w:sz w:val="20"/>
          <w:szCs w:val="20"/>
          <w:lang w:val="cs-CZ"/>
        </w:rPr>
        <w:t xml:space="preserve">Bezkartáčový stejnosměrný motor </w:t>
      </w:r>
    </w:p>
    <w:p w:rsidR="003C084A" w:rsidRPr="0063237B" w:rsidRDefault="003F20CB" w:rsidP="00524771">
      <w:pPr>
        <w:pStyle w:val="Vchoz"/>
        <w:numPr>
          <w:ilvl w:val="0"/>
          <w:numId w:val="6"/>
        </w:numPr>
        <w:spacing w:line="20" w:lineRule="atLeast"/>
        <w:contextualSpacing/>
        <w:rPr>
          <w:rFonts w:ascii="Cambria" w:hAnsi="Cambria"/>
          <w:sz w:val="20"/>
          <w:szCs w:val="20"/>
          <w:lang w:val="cs-CZ"/>
        </w:rPr>
      </w:pPr>
      <w:r w:rsidRPr="0063237B">
        <w:rPr>
          <w:rFonts w:ascii="Cambria" w:hAnsi="Cambria"/>
          <w:sz w:val="20"/>
          <w:szCs w:val="20"/>
          <w:lang w:val="cs-CZ"/>
        </w:rPr>
        <w:t>Podložka podvozku</w:t>
      </w:r>
    </w:p>
    <w:p w:rsidR="003C084A" w:rsidRPr="0063237B" w:rsidRDefault="003F20CB" w:rsidP="00524771">
      <w:pPr>
        <w:pStyle w:val="Vchoz"/>
        <w:numPr>
          <w:ilvl w:val="0"/>
          <w:numId w:val="6"/>
        </w:numPr>
        <w:spacing w:line="20" w:lineRule="atLeast"/>
        <w:contextualSpacing/>
        <w:rPr>
          <w:rFonts w:ascii="Cambria" w:hAnsi="Cambria"/>
          <w:sz w:val="20"/>
          <w:szCs w:val="20"/>
          <w:lang w:val="cs-CZ"/>
        </w:rPr>
      </w:pPr>
      <w:r w:rsidRPr="0063237B">
        <w:rPr>
          <w:rFonts w:ascii="Cambria" w:hAnsi="Cambria"/>
          <w:sz w:val="20"/>
          <w:szCs w:val="20"/>
          <w:lang w:val="cs-CZ"/>
        </w:rPr>
        <w:t>Pružná podložka</w:t>
      </w:r>
    </w:p>
    <w:p w:rsidR="00524771" w:rsidRPr="0063237B" w:rsidRDefault="003F20CB" w:rsidP="00524771">
      <w:pPr>
        <w:pStyle w:val="Vchoz"/>
        <w:numPr>
          <w:ilvl w:val="0"/>
          <w:numId w:val="6"/>
        </w:numPr>
        <w:spacing w:line="20" w:lineRule="atLeast"/>
        <w:contextualSpacing/>
        <w:rPr>
          <w:rFonts w:ascii="Cambria" w:hAnsi="Cambria"/>
          <w:sz w:val="20"/>
          <w:szCs w:val="20"/>
          <w:lang w:val="cs-CZ"/>
        </w:rPr>
      </w:pPr>
      <w:r w:rsidRPr="0063237B">
        <w:rPr>
          <w:rFonts w:ascii="Cambria" w:hAnsi="Cambria"/>
          <w:sz w:val="20"/>
          <w:szCs w:val="20"/>
          <w:lang w:val="cs-CZ"/>
        </w:rPr>
        <w:t>Držák</w:t>
      </w:r>
    </w:p>
    <w:p w:rsidR="00524771" w:rsidRPr="0063237B" w:rsidRDefault="00524771" w:rsidP="00524771">
      <w:pPr>
        <w:pStyle w:val="Vchoz"/>
        <w:spacing w:line="20" w:lineRule="atLeast"/>
        <w:contextualSpacing/>
        <w:rPr>
          <w:rFonts w:ascii="Cambria" w:hAnsi="Cambria"/>
          <w:sz w:val="20"/>
          <w:szCs w:val="20"/>
          <w:lang w:val="cs-CZ"/>
        </w:rPr>
      </w:pPr>
    </w:p>
    <w:p w:rsidR="00524771" w:rsidRPr="0063237B" w:rsidRDefault="00524771" w:rsidP="00524771">
      <w:pPr>
        <w:pStyle w:val="Vchoz"/>
        <w:spacing w:line="20" w:lineRule="atLeast"/>
        <w:contextualSpacing/>
        <w:rPr>
          <w:rFonts w:ascii="Cambria" w:hAnsi="Cambria"/>
          <w:sz w:val="20"/>
          <w:szCs w:val="20"/>
          <w:lang w:val="cs-CZ"/>
        </w:rPr>
      </w:pPr>
    </w:p>
    <w:p w:rsidR="00524771" w:rsidRPr="0063237B" w:rsidRDefault="00524771" w:rsidP="00524771">
      <w:pPr>
        <w:pStyle w:val="Vchoz"/>
        <w:spacing w:line="20" w:lineRule="atLeast"/>
        <w:contextualSpacing/>
        <w:rPr>
          <w:rFonts w:ascii="Cambria" w:hAnsi="Cambria"/>
          <w:sz w:val="20"/>
          <w:szCs w:val="20"/>
          <w:lang w:val="cs-CZ"/>
        </w:rPr>
      </w:pPr>
    </w:p>
    <w:p w:rsidR="00524771" w:rsidRPr="0063237B" w:rsidRDefault="00524771" w:rsidP="00524771">
      <w:pPr>
        <w:pStyle w:val="Vchoz"/>
        <w:spacing w:line="20" w:lineRule="atLeast"/>
        <w:contextualSpacing/>
        <w:rPr>
          <w:rFonts w:ascii="Cambria" w:hAnsi="Cambria"/>
          <w:sz w:val="20"/>
          <w:szCs w:val="20"/>
          <w:lang w:val="cs-CZ"/>
        </w:rPr>
      </w:pPr>
    </w:p>
    <w:p w:rsidR="003C084A" w:rsidRPr="0063237B" w:rsidRDefault="003F20CB" w:rsidP="00524771">
      <w:pPr>
        <w:pStyle w:val="Vchoz"/>
        <w:numPr>
          <w:ilvl w:val="0"/>
          <w:numId w:val="6"/>
        </w:numPr>
        <w:spacing w:line="20" w:lineRule="atLeast"/>
        <w:contextualSpacing/>
        <w:rPr>
          <w:rFonts w:ascii="Cambria" w:hAnsi="Cambria"/>
          <w:sz w:val="20"/>
          <w:szCs w:val="20"/>
          <w:lang w:val="cs-CZ"/>
        </w:rPr>
      </w:pPr>
      <w:r w:rsidRPr="0063237B">
        <w:rPr>
          <w:rFonts w:ascii="Cambria" w:hAnsi="Cambria"/>
          <w:sz w:val="20"/>
          <w:szCs w:val="20"/>
          <w:lang w:val="cs-CZ"/>
        </w:rPr>
        <w:t>Podvozkový šroub</w:t>
      </w:r>
    </w:p>
    <w:p w:rsidR="00170D1F" w:rsidRPr="0063237B" w:rsidRDefault="003F20CB" w:rsidP="00524771">
      <w:pPr>
        <w:pStyle w:val="Vchoz"/>
        <w:numPr>
          <w:ilvl w:val="0"/>
          <w:numId w:val="6"/>
        </w:numPr>
        <w:spacing w:line="20" w:lineRule="atLeast"/>
        <w:contextualSpacing/>
        <w:rPr>
          <w:rFonts w:ascii="Cambria" w:hAnsi="Cambria"/>
          <w:sz w:val="20"/>
          <w:szCs w:val="20"/>
          <w:lang w:val="cs-CZ"/>
        </w:rPr>
      </w:pPr>
      <w:r w:rsidRPr="0063237B">
        <w:rPr>
          <w:rFonts w:ascii="Cambria" w:hAnsi="Cambria"/>
          <w:sz w:val="20"/>
          <w:szCs w:val="20"/>
          <w:lang w:val="cs-CZ"/>
        </w:rPr>
        <w:t>Podvozek</w:t>
      </w:r>
    </w:p>
    <w:p w:rsidR="003C084A" w:rsidRPr="0063237B" w:rsidRDefault="003F20CB" w:rsidP="00524771">
      <w:pPr>
        <w:pStyle w:val="Vchoz"/>
        <w:numPr>
          <w:ilvl w:val="0"/>
          <w:numId w:val="6"/>
        </w:numPr>
        <w:spacing w:line="20" w:lineRule="atLeast"/>
        <w:contextualSpacing/>
        <w:rPr>
          <w:rFonts w:ascii="Cambria" w:hAnsi="Cambria"/>
          <w:sz w:val="20"/>
          <w:szCs w:val="20"/>
          <w:lang w:val="cs-CZ"/>
        </w:rPr>
      </w:pPr>
      <w:r w:rsidRPr="0063237B">
        <w:rPr>
          <w:rFonts w:ascii="Cambria" w:hAnsi="Cambria"/>
          <w:sz w:val="20"/>
          <w:szCs w:val="20"/>
          <w:lang w:val="cs-CZ"/>
        </w:rPr>
        <w:t>Pružná podložka</w:t>
      </w:r>
    </w:p>
    <w:p w:rsidR="003C084A" w:rsidRPr="0063237B" w:rsidRDefault="003F20CB" w:rsidP="00524771">
      <w:pPr>
        <w:pStyle w:val="Vchoz"/>
        <w:numPr>
          <w:ilvl w:val="0"/>
          <w:numId w:val="6"/>
        </w:numPr>
        <w:spacing w:line="20" w:lineRule="atLeast"/>
        <w:contextualSpacing/>
        <w:rPr>
          <w:rFonts w:ascii="Cambria" w:hAnsi="Cambria"/>
          <w:sz w:val="20"/>
          <w:szCs w:val="20"/>
          <w:lang w:val="cs-CZ"/>
        </w:rPr>
      </w:pPr>
      <w:r w:rsidRPr="0063237B">
        <w:rPr>
          <w:rFonts w:ascii="Cambria" w:hAnsi="Cambria"/>
          <w:sz w:val="20"/>
          <w:szCs w:val="20"/>
          <w:lang w:val="cs-CZ"/>
        </w:rPr>
        <w:t>Matice</w:t>
      </w:r>
    </w:p>
    <w:p w:rsidR="003C084A" w:rsidRPr="0063237B" w:rsidRDefault="003F20CB" w:rsidP="00524771">
      <w:pPr>
        <w:pStyle w:val="Vchoz"/>
        <w:numPr>
          <w:ilvl w:val="0"/>
          <w:numId w:val="6"/>
        </w:numPr>
        <w:spacing w:line="20" w:lineRule="atLeast"/>
        <w:contextualSpacing/>
        <w:rPr>
          <w:rFonts w:ascii="Cambria" w:hAnsi="Cambria"/>
          <w:sz w:val="20"/>
          <w:szCs w:val="20"/>
          <w:lang w:val="cs-CZ"/>
        </w:rPr>
      </w:pPr>
      <w:r w:rsidRPr="0063237B">
        <w:rPr>
          <w:rFonts w:ascii="Cambria" w:hAnsi="Cambria"/>
          <w:sz w:val="20"/>
          <w:szCs w:val="20"/>
          <w:lang w:val="cs-CZ"/>
        </w:rPr>
        <w:t>Těsnící objímka</w:t>
      </w:r>
    </w:p>
    <w:p w:rsidR="003C084A" w:rsidRPr="0063237B" w:rsidRDefault="003F20CB" w:rsidP="00524771">
      <w:pPr>
        <w:pStyle w:val="Vchoz"/>
        <w:numPr>
          <w:ilvl w:val="0"/>
          <w:numId w:val="6"/>
        </w:numPr>
        <w:spacing w:line="20" w:lineRule="atLeast"/>
        <w:contextualSpacing/>
        <w:rPr>
          <w:rFonts w:ascii="Cambria" w:hAnsi="Cambria"/>
          <w:sz w:val="20"/>
          <w:szCs w:val="20"/>
          <w:lang w:val="cs-CZ"/>
        </w:rPr>
      </w:pPr>
      <w:r w:rsidRPr="0063237B">
        <w:rPr>
          <w:rFonts w:ascii="Cambria" w:hAnsi="Cambria"/>
          <w:sz w:val="20"/>
          <w:szCs w:val="20"/>
          <w:lang w:val="cs-CZ"/>
        </w:rPr>
        <w:t>Těsnící objímka</w:t>
      </w:r>
    </w:p>
    <w:p w:rsidR="003C084A" w:rsidRPr="0063237B" w:rsidRDefault="003F20CB" w:rsidP="00524771">
      <w:pPr>
        <w:pStyle w:val="Vchoz"/>
        <w:numPr>
          <w:ilvl w:val="0"/>
          <w:numId w:val="6"/>
        </w:numPr>
        <w:spacing w:line="20" w:lineRule="atLeast"/>
        <w:contextualSpacing/>
        <w:rPr>
          <w:rFonts w:ascii="Cambria" w:hAnsi="Cambria"/>
          <w:sz w:val="20"/>
          <w:szCs w:val="20"/>
          <w:lang w:val="cs-CZ"/>
        </w:rPr>
      </w:pPr>
      <w:r w:rsidRPr="0063237B">
        <w:rPr>
          <w:rFonts w:ascii="Cambria" w:hAnsi="Cambria"/>
          <w:sz w:val="20"/>
          <w:szCs w:val="20"/>
          <w:lang w:val="cs-CZ"/>
        </w:rPr>
        <w:t>Šroub</w:t>
      </w:r>
    </w:p>
    <w:p w:rsidR="003C084A" w:rsidRPr="0063237B" w:rsidRDefault="003F20CB" w:rsidP="00524771">
      <w:pPr>
        <w:pStyle w:val="Vchoz"/>
        <w:numPr>
          <w:ilvl w:val="0"/>
          <w:numId w:val="6"/>
        </w:numPr>
        <w:spacing w:line="20" w:lineRule="atLeast"/>
        <w:contextualSpacing/>
        <w:rPr>
          <w:rFonts w:ascii="Cambria" w:hAnsi="Cambria"/>
          <w:sz w:val="20"/>
          <w:szCs w:val="20"/>
          <w:lang w:val="cs-CZ"/>
        </w:rPr>
      </w:pPr>
      <w:r w:rsidRPr="0063237B">
        <w:rPr>
          <w:rFonts w:ascii="Cambria" w:hAnsi="Cambria"/>
          <w:sz w:val="20"/>
          <w:szCs w:val="20"/>
          <w:lang w:val="cs-CZ"/>
        </w:rPr>
        <w:t>Ložisko</w:t>
      </w:r>
    </w:p>
    <w:p w:rsidR="003C084A" w:rsidRPr="0063237B" w:rsidRDefault="003F20CB" w:rsidP="00524771">
      <w:pPr>
        <w:pStyle w:val="Vchoz"/>
        <w:numPr>
          <w:ilvl w:val="0"/>
          <w:numId w:val="6"/>
        </w:numPr>
        <w:spacing w:line="20" w:lineRule="atLeast"/>
        <w:contextualSpacing/>
        <w:rPr>
          <w:rFonts w:ascii="Cambria" w:hAnsi="Cambria"/>
          <w:sz w:val="20"/>
          <w:szCs w:val="20"/>
          <w:lang w:val="cs-CZ"/>
        </w:rPr>
      </w:pPr>
      <w:r w:rsidRPr="0063237B">
        <w:rPr>
          <w:rFonts w:ascii="Cambria" w:hAnsi="Cambria"/>
          <w:sz w:val="20"/>
          <w:szCs w:val="20"/>
          <w:lang w:val="cs-CZ"/>
        </w:rPr>
        <w:t>Matice</w:t>
      </w:r>
    </w:p>
    <w:p w:rsidR="00BE74E0" w:rsidRPr="0063237B" w:rsidRDefault="00BE74E0" w:rsidP="00524771">
      <w:pPr>
        <w:pStyle w:val="Vchoz"/>
        <w:spacing w:line="20" w:lineRule="atLeast"/>
        <w:contextualSpacing/>
        <w:rPr>
          <w:rFonts w:ascii="Cambria" w:hAnsi="Cambria"/>
          <w:lang w:val="cs-CZ"/>
        </w:rPr>
        <w:sectPr w:rsidR="00BE74E0" w:rsidRPr="0063237B" w:rsidSect="00BE74E0">
          <w:type w:val="continuous"/>
          <w:pgSz w:w="11906" w:h="16838"/>
          <w:pgMar w:top="1134" w:right="1134" w:bottom="1134" w:left="1134" w:header="709" w:footer="850" w:gutter="0"/>
          <w:cols w:num="2" w:space="708"/>
        </w:sectPr>
      </w:pPr>
    </w:p>
    <w:p w:rsidR="00524771" w:rsidRPr="0063237B" w:rsidRDefault="00524771" w:rsidP="00524771">
      <w:pPr>
        <w:pStyle w:val="Vchoz"/>
        <w:spacing w:line="20" w:lineRule="atLeast"/>
        <w:contextualSpacing/>
        <w:rPr>
          <w:rFonts w:ascii="Cambria" w:hAnsi="Cambria"/>
          <w:lang w:val="cs-CZ"/>
        </w:rPr>
      </w:pPr>
      <w:r w:rsidRPr="0063237B">
        <w:rPr>
          <w:rFonts w:ascii="Cambria" w:hAnsi="Cambria"/>
          <w:noProof/>
          <w:lang w:val="cs-CZ"/>
        </w:rPr>
        <w:lastRenderedPageBreak/>
        <w:drawing>
          <wp:anchor distT="0" distB="0" distL="114300" distR="114300" simplePos="0" relativeHeight="251659264" behindDoc="1" locked="0" layoutInCell="1" allowOverlap="1">
            <wp:simplePos x="0" y="0"/>
            <wp:positionH relativeFrom="column">
              <wp:posOffset>1403350</wp:posOffset>
            </wp:positionH>
            <wp:positionV relativeFrom="paragraph">
              <wp:posOffset>137795</wp:posOffset>
            </wp:positionV>
            <wp:extent cx="3663950" cy="2346325"/>
            <wp:effectExtent l="19050" t="0" r="0" b="0"/>
            <wp:wrapTight wrapText="bothSides">
              <wp:wrapPolygon edited="0">
                <wp:start x="-112" y="0"/>
                <wp:lineTo x="-112" y="21395"/>
                <wp:lineTo x="21563" y="21395"/>
                <wp:lineTo x="21563" y="0"/>
                <wp:lineTo x="-112" y="0"/>
              </wp:wrapPolygon>
            </wp:wrapTight>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ge9image1432.jpg"/>
                    <pic:cNvPicPr>
                      <a:picLocks noChangeAspect="1"/>
                    </pic:cNvPicPr>
                  </pic:nvPicPr>
                  <pic:blipFill>
                    <a:blip r:embed="rId12" cstate="print">
                      <a:extLst/>
                    </a:blip>
                    <a:stretch>
                      <a:fillRect/>
                    </a:stretch>
                  </pic:blipFill>
                  <pic:spPr>
                    <a:xfrm>
                      <a:off x="0" y="0"/>
                      <a:ext cx="3663950" cy="2346325"/>
                    </a:xfrm>
                    <a:prstGeom prst="rect">
                      <a:avLst/>
                    </a:prstGeom>
                    <a:ln w="12700" cap="flat">
                      <a:noFill/>
                      <a:miter lim="400000"/>
                    </a:ln>
                    <a:effectLst/>
                  </pic:spPr>
                </pic:pic>
              </a:graphicData>
            </a:graphic>
          </wp:anchor>
        </w:drawing>
      </w:r>
    </w:p>
    <w:p w:rsidR="00524771" w:rsidRPr="0063237B" w:rsidRDefault="00524771" w:rsidP="00524771">
      <w:pPr>
        <w:pStyle w:val="Vchoz"/>
        <w:spacing w:line="20" w:lineRule="atLeast"/>
        <w:contextualSpacing/>
        <w:rPr>
          <w:rFonts w:ascii="Cambria" w:hAnsi="Cambria"/>
          <w:lang w:val="cs-CZ"/>
        </w:rPr>
      </w:pPr>
    </w:p>
    <w:p w:rsidR="00170D1F" w:rsidRPr="0063237B" w:rsidRDefault="00170D1F" w:rsidP="00524771">
      <w:pPr>
        <w:pStyle w:val="Vchoz"/>
        <w:spacing w:line="20" w:lineRule="atLeast"/>
        <w:contextualSpacing/>
        <w:rPr>
          <w:rFonts w:ascii="Cambria" w:hAnsi="Cambria"/>
          <w:lang w:val="cs-CZ"/>
        </w:rPr>
      </w:pPr>
    </w:p>
    <w:p w:rsidR="003C084A" w:rsidRPr="0063237B" w:rsidRDefault="003F20CB" w:rsidP="00524771">
      <w:pPr>
        <w:pStyle w:val="Vchoz"/>
        <w:numPr>
          <w:ilvl w:val="0"/>
          <w:numId w:val="7"/>
        </w:numPr>
        <w:spacing w:line="20" w:lineRule="atLeast"/>
        <w:contextualSpacing/>
        <w:rPr>
          <w:rFonts w:ascii="Cambria" w:hAnsi="Cambria"/>
          <w:sz w:val="20"/>
          <w:szCs w:val="20"/>
          <w:lang w:val="cs-CZ"/>
        </w:rPr>
      </w:pPr>
      <w:r w:rsidRPr="0063237B">
        <w:rPr>
          <w:rFonts w:ascii="Cambria" w:hAnsi="Cambria"/>
          <w:sz w:val="20"/>
          <w:szCs w:val="20"/>
          <w:lang w:val="cs-CZ"/>
        </w:rPr>
        <w:t>Kolečko</w:t>
      </w:r>
    </w:p>
    <w:p w:rsidR="003C084A" w:rsidRPr="0063237B" w:rsidRDefault="003F20CB" w:rsidP="00524771">
      <w:pPr>
        <w:pStyle w:val="Vchoz"/>
        <w:numPr>
          <w:ilvl w:val="0"/>
          <w:numId w:val="6"/>
        </w:numPr>
        <w:spacing w:line="20" w:lineRule="atLeast"/>
        <w:contextualSpacing/>
        <w:rPr>
          <w:rFonts w:ascii="Cambria" w:hAnsi="Cambria"/>
          <w:sz w:val="20"/>
          <w:szCs w:val="20"/>
          <w:lang w:val="cs-CZ"/>
        </w:rPr>
      </w:pPr>
      <w:r w:rsidRPr="0063237B">
        <w:rPr>
          <w:rFonts w:ascii="Cambria" w:hAnsi="Cambria"/>
          <w:sz w:val="20"/>
          <w:szCs w:val="20"/>
          <w:lang w:val="cs-CZ"/>
        </w:rPr>
        <w:t>Těsnění</w:t>
      </w:r>
    </w:p>
    <w:p w:rsidR="003C084A" w:rsidRPr="0063237B" w:rsidRDefault="003F20CB" w:rsidP="00524771">
      <w:pPr>
        <w:pStyle w:val="Vchoz"/>
        <w:numPr>
          <w:ilvl w:val="0"/>
          <w:numId w:val="6"/>
        </w:numPr>
        <w:spacing w:line="20" w:lineRule="atLeast"/>
        <w:contextualSpacing/>
        <w:rPr>
          <w:rFonts w:ascii="Cambria" w:hAnsi="Cambria"/>
          <w:sz w:val="20"/>
          <w:szCs w:val="20"/>
          <w:lang w:val="cs-CZ"/>
        </w:rPr>
      </w:pPr>
      <w:r w:rsidRPr="0063237B">
        <w:rPr>
          <w:rFonts w:ascii="Cambria" w:hAnsi="Cambria"/>
          <w:sz w:val="20"/>
          <w:szCs w:val="20"/>
          <w:lang w:val="cs-CZ"/>
        </w:rPr>
        <w:t>Těsnící objímka</w:t>
      </w:r>
    </w:p>
    <w:p w:rsidR="003C084A" w:rsidRPr="0063237B" w:rsidRDefault="003F20CB" w:rsidP="00524771">
      <w:pPr>
        <w:pStyle w:val="Vchoz"/>
        <w:numPr>
          <w:ilvl w:val="0"/>
          <w:numId w:val="6"/>
        </w:numPr>
        <w:spacing w:line="20" w:lineRule="atLeast"/>
        <w:contextualSpacing/>
        <w:rPr>
          <w:rFonts w:ascii="Cambria" w:hAnsi="Cambria"/>
          <w:sz w:val="20"/>
          <w:szCs w:val="20"/>
          <w:lang w:val="cs-CZ"/>
        </w:rPr>
      </w:pPr>
      <w:r w:rsidRPr="0063237B">
        <w:rPr>
          <w:rFonts w:ascii="Cambria" w:hAnsi="Cambria"/>
          <w:sz w:val="20"/>
          <w:szCs w:val="20"/>
          <w:lang w:val="cs-CZ"/>
        </w:rPr>
        <w:t>Podvozkový šroub</w:t>
      </w:r>
    </w:p>
    <w:p w:rsidR="003C084A" w:rsidRPr="0063237B" w:rsidRDefault="003F20CB" w:rsidP="00524771">
      <w:pPr>
        <w:pStyle w:val="Vchoz"/>
        <w:numPr>
          <w:ilvl w:val="0"/>
          <w:numId w:val="6"/>
        </w:numPr>
        <w:spacing w:line="20" w:lineRule="atLeast"/>
        <w:contextualSpacing/>
        <w:rPr>
          <w:rFonts w:ascii="Cambria" w:hAnsi="Cambria"/>
          <w:sz w:val="20"/>
          <w:szCs w:val="20"/>
          <w:lang w:val="cs-CZ"/>
        </w:rPr>
      </w:pPr>
      <w:r w:rsidRPr="0063237B">
        <w:rPr>
          <w:rFonts w:ascii="Cambria" w:hAnsi="Cambria"/>
          <w:sz w:val="20"/>
          <w:szCs w:val="20"/>
          <w:lang w:val="cs-CZ"/>
        </w:rPr>
        <w:t>Pružná podložka</w:t>
      </w:r>
    </w:p>
    <w:p w:rsidR="003C084A" w:rsidRPr="0063237B" w:rsidRDefault="003F20CB" w:rsidP="00524771">
      <w:pPr>
        <w:pStyle w:val="Vchoz"/>
        <w:numPr>
          <w:ilvl w:val="0"/>
          <w:numId w:val="6"/>
        </w:numPr>
        <w:spacing w:line="20" w:lineRule="atLeast"/>
        <w:contextualSpacing/>
        <w:rPr>
          <w:rFonts w:ascii="Cambria" w:hAnsi="Cambria"/>
          <w:sz w:val="20"/>
          <w:szCs w:val="20"/>
          <w:lang w:val="cs-CZ"/>
        </w:rPr>
      </w:pPr>
      <w:r w:rsidRPr="0063237B">
        <w:rPr>
          <w:rFonts w:ascii="Cambria" w:hAnsi="Cambria"/>
          <w:sz w:val="20"/>
          <w:szCs w:val="20"/>
          <w:lang w:val="cs-CZ"/>
        </w:rPr>
        <w:t>Držák</w:t>
      </w:r>
    </w:p>
    <w:p w:rsidR="003C084A" w:rsidRPr="0063237B" w:rsidRDefault="003F20CB" w:rsidP="00524771">
      <w:pPr>
        <w:pStyle w:val="Vchoz"/>
        <w:numPr>
          <w:ilvl w:val="0"/>
          <w:numId w:val="6"/>
        </w:numPr>
        <w:spacing w:line="20" w:lineRule="atLeast"/>
        <w:contextualSpacing/>
        <w:rPr>
          <w:rFonts w:ascii="Cambria" w:hAnsi="Cambria"/>
          <w:sz w:val="20"/>
          <w:szCs w:val="20"/>
          <w:lang w:val="cs-CZ"/>
        </w:rPr>
      </w:pPr>
      <w:r w:rsidRPr="0063237B">
        <w:rPr>
          <w:rFonts w:ascii="Cambria" w:hAnsi="Cambria"/>
          <w:sz w:val="20"/>
          <w:szCs w:val="20"/>
          <w:lang w:val="cs-CZ"/>
        </w:rPr>
        <w:t>Ložisko</w:t>
      </w:r>
    </w:p>
    <w:p w:rsidR="003C084A" w:rsidRPr="0063237B" w:rsidRDefault="003F20CB" w:rsidP="00524771">
      <w:pPr>
        <w:pStyle w:val="Vchoz"/>
        <w:numPr>
          <w:ilvl w:val="0"/>
          <w:numId w:val="6"/>
        </w:numPr>
        <w:spacing w:line="20" w:lineRule="atLeast"/>
        <w:contextualSpacing/>
        <w:rPr>
          <w:rFonts w:ascii="Cambria" w:hAnsi="Cambria"/>
          <w:sz w:val="20"/>
          <w:szCs w:val="20"/>
          <w:lang w:val="cs-CZ"/>
        </w:rPr>
      </w:pPr>
      <w:r w:rsidRPr="0063237B">
        <w:rPr>
          <w:rFonts w:ascii="Cambria" w:hAnsi="Cambria"/>
          <w:sz w:val="20"/>
          <w:szCs w:val="20"/>
          <w:lang w:val="cs-CZ"/>
        </w:rPr>
        <w:t>Matice</w:t>
      </w:r>
    </w:p>
    <w:p w:rsidR="003C084A" w:rsidRPr="0063237B" w:rsidRDefault="003F20CB" w:rsidP="00524771">
      <w:pPr>
        <w:pStyle w:val="Vchoz"/>
        <w:numPr>
          <w:ilvl w:val="0"/>
          <w:numId w:val="6"/>
        </w:numPr>
        <w:spacing w:line="20" w:lineRule="atLeast"/>
        <w:contextualSpacing/>
        <w:rPr>
          <w:rFonts w:ascii="Cambria" w:hAnsi="Cambria"/>
          <w:sz w:val="20"/>
          <w:szCs w:val="20"/>
          <w:lang w:val="cs-CZ"/>
        </w:rPr>
      </w:pPr>
      <w:r w:rsidRPr="0063237B">
        <w:rPr>
          <w:rFonts w:ascii="Cambria" w:hAnsi="Cambria"/>
          <w:sz w:val="20"/>
          <w:szCs w:val="20"/>
          <w:lang w:val="cs-CZ"/>
        </w:rPr>
        <w:t>Podvozek</w:t>
      </w:r>
    </w:p>
    <w:p w:rsidR="003C084A" w:rsidRPr="0063237B" w:rsidRDefault="003F20CB" w:rsidP="00524771">
      <w:pPr>
        <w:pStyle w:val="Vchoz"/>
        <w:numPr>
          <w:ilvl w:val="0"/>
          <w:numId w:val="6"/>
        </w:numPr>
        <w:spacing w:line="20" w:lineRule="atLeast"/>
        <w:contextualSpacing/>
        <w:rPr>
          <w:rFonts w:ascii="Cambria" w:hAnsi="Cambria"/>
          <w:sz w:val="20"/>
          <w:szCs w:val="20"/>
          <w:lang w:val="cs-CZ"/>
        </w:rPr>
      </w:pPr>
      <w:r w:rsidRPr="0063237B">
        <w:rPr>
          <w:rFonts w:ascii="Cambria" w:hAnsi="Cambria"/>
          <w:sz w:val="20"/>
          <w:szCs w:val="20"/>
          <w:lang w:val="cs-CZ"/>
        </w:rPr>
        <w:t>Matice</w:t>
      </w:r>
    </w:p>
    <w:p w:rsidR="003C084A" w:rsidRPr="0063237B" w:rsidRDefault="003F20CB" w:rsidP="00524771">
      <w:pPr>
        <w:pStyle w:val="Vchoz"/>
        <w:numPr>
          <w:ilvl w:val="0"/>
          <w:numId w:val="6"/>
        </w:numPr>
        <w:spacing w:line="20" w:lineRule="atLeast"/>
        <w:contextualSpacing/>
        <w:rPr>
          <w:rFonts w:ascii="Cambria" w:hAnsi="Cambria"/>
          <w:sz w:val="20"/>
          <w:szCs w:val="20"/>
          <w:lang w:val="cs-CZ"/>
        </w:rPr>
      </w:pPr>
      <w:r w:rsidRPr="0063237B">
        <w:rPr>
          <w:rFonts w:ascii="Cambria" w:hAnsi="Cambria"/>
          <w:sz w:val="20"/>
          <w:szCs w:val="20"/>
          <w:lang w:val="cs-CZ"/>
        </w:rPr>
        <w:t>Těsnící kroužek</w:t>
      </w:r>
    </w:p>
    <w:p w:rsidR="003C084A" w:rsidRPr="0063237B" w:rsidRDefault="003F20CB" w:rsidP="00524771">
      <w:pPr>
        <w:pStyle w:val="Vchoz"/>
        <w:numPr>
          <w:ilvl w:val="0"/>
          <w:numId w:val="6"/>
        </w:numPr>
        <w:spacing w:line="20" w:lineRule="atLeast"/>
        <w:contextualSpacing/>
        <w:rPr>
          <w:rFonts w:ascii="Cambria" w:hAnsi="Cambria"/>
          <w:sz w:val="20"/>
          <w:szCs w:val="20"/>
          <w:lang w:val="cs-CZ"/>
        </w:rPr>
      </w:pPr>
      <w:r w:rsidRPr="0063237B">
        <w:rPr>
          <w:rFonts w:ascii="Cambria" w:hAnsi="Cambria"/>
          <w:sz w:val="20"/>
          <w:szCs w:val="20"/>
          <w:lang w:val="cs-CZ"/>
        </w:rPr>
        <w:t>Pružná podložka</w:t>
      </w:r>
    </w:p>
    <w:p w:rsidR="00524771" w:rsidRPr="0063237B" w:rsidRDefault="00524771" w:rsidP="00524771">
      <w:pPr>
        <w:pStyle w:val="Vchoz"/>
        <w:spacing w:line="20" w:lineRule="atLeast"/>
        <w:ind w:left="393"/>
        <w:contextualSpacing/>
        <w:rPr>
          <w:rFonts w:ascii="Cambria" w:hAnsi="Cambria"/>
          <w:sz w:val="20"/>
          <w:szCs w:val="20"/>
          <w:lang w:val="cs-CZ"/>
        </w:rPr>
      </w:pPr>
    </w:p>
    <w:p w:rsidR="00524771" w:rsidRPr="0063237B" w:rsidRDefault="00524771" w:rsidP="00524771">
      <w:pPr>
        <w:pStyle w:val="Vchoz"/>
        <w:spacing w:line="20" w:lineRule="atLeast"/>
        <w:ind w:left="393"/>
        <w:contextualSpacing/>
        <w:rPr>
          <w:rFonts w:ascii="Cambria" w:hAnsi="Cambria"/>
          <w:sz w:val="20"/>
          <w:szCs w:val="20"/>
          <w:lang w:val="cs-CZ"/>
        </w:rPr>
      </w:pPr>
      <w:r w:rsidRPr="0063237B">
        <w:rPr>
          <w:rFonts w:ascii="Cambria" w:hAnsi="Cambria"/>
          <w:noProof/>
          <w:sz w:val="20"/>
          <w:szCs w:val="20"/>
          <w:lang w:val="cs-CZ"/>
        </w:rPr>
        <w:drawing>
          <wp:anchor distT="0" distB="0" distL="114300" distR="114300" simplePos="0" relativeHeight="251660288" behindDoc="1" locked="0" layoutInCell="1" allowOverlap="1">
            <wp:simplePos x="0" y="0"/>
            <wp:positionH relativeFrom="column">
              <wp:posOffset>2291715</wp:posOffset>
            </wp:positionH>
            <wp:positionV relativeFrom="paragraph">
              <wp:posOffset>13970</wp:posOffset>
            </wp:positionV>
            <wp:extent cx="3016885" cy="2286000"/>
            <wp:effectExtent l="19050" t="0" r="0" b="0"/>
            <wp:wrapTight wrapText="bothSides">
              <wp:wrapPolygon edited="0">
                <wp:start x="-136" y="0"/>
                <wp:lineTo x="-136" y="21420"/>
                <wp:lineTo x="21550" y="21420"/>
                <wp:lineTo x="21550" y="0"/>
                <wp:lineTo x="-136" y="0"/>
              </wp:wrapPolygon>
            </wp:wrapTight>
            <wp:docPr id="1073741828" name="officeArt object"/>
            <wp:cNvGraphicFramePr/>
            <a:graphic xmlns:a="http://schemas.openxmlformats.org/drawingml/2006/main">
              <a:graphicData uri="http://schemas.openxmlformats.org/drawingml/2006/picture">
                <pic:pic xmlns:pic="http://schemas.openxmlformats.org/drawingml/2006/picture">
                  <pic:nvPicPr>
                    <pic:cNvPr id="1073741828" name="page10image1392.jpg"/>
                    <pic:cNvPicPr>
                      <a:picLocks noChangeAspect="1"/>
                    </pic:cNvPicPr>
                  </pic:nvPicPr>
                  <pic:blipFill>
                    <a:blip r:embed="rId13" cstate="print">
                      <a:extLst/>
                    </a:blip>
                    <a:srcRect l="11521" t="8304" r="7503"/>
                    <a:stretch>
                      <a:fillRect/>
                    </a:stretch>
                  </pic:blipFill>
                  <pic:spPr>
                    <a:xfrm>
                      <a:off x="0" y="0"/>
                      <a:ext cx="3016885" cy="2286000"/>
                    </a:xfrm>
                    <a:prstGeom prst="rect">
                      <a:avLst/>
                    </a:prstGeom>
                    <a:ln w="12700" cap="flat">
                      <a:noFill/>
                      <a:miter lim="400000"/>
                    </a:ln>
                    <a:effectLst/>
                  </pic:spPr>
                </pic:pic>
              </a:graphicData>
            </a:graphic>
          </wp:anchor>
        </w:drawing>
      </w:r>
    </w:p>
    <w:p w:rsidR="00524771" w:rsidRPr="0063237B" w:rsidRDefault="00524771" w:rsidP="00524771">
      <w:pPr>
        <w:pStyle w:val="Vchoz"/>
        <w:spacing w:line="20" w:lineRule="atLeast"/>
        <w:ind w:left="393"/>
        <w:contextualSpacing/>
        <w:rPr>
          <w:rFonts w:ascii="Cambria" w:hAnsi="Cambria"/>
          <w:sz w:val="20"/>
          <w:szCs w:val="20"/>
          <w:lang w:val="cs-CZ"/>
        </w:rPr>
      </w:pPr>
    </w:p>
    <w:p w:rsidR="00170D1F" w:rsidRPr="0063237B" w:rsidRDefault="00170D1F" w:rsidP="00524771">
      <w:pPr>
        <w:pStyle w:val="Vchoz"/>
        <w:spacing w:line="20" w:lineRule="atLeast"/>
        <w:contextualSpacing/>
        <w:rPr>
          <w:rFonts w:ascii="Cambria" w:hAnsi="Cambria"/>
          <w:lang w:val="cs-CZ"/>
        </w:rPr>
      </w:pPr>
    </w:p>
    <w:p w:rsidR="003C084A" w:rsidRPr="0063237B" w:rsidRDefault="003C084A" w:rsidP="00524771">
      <w:pPr>
        <w:pStyle w:val="Vchoz"/>
        <w:spacing w:line="20" w:lineRule="atLeast"/>
        <w:contextualSpacing/>
        <w:rPr>
          <w:rFonts w:ascii="Cambria" w:hAnsi="Cambria"/>
          <w:lang w:val="cs-CZ"/>
        </w:rPr>
      </w:pPr>
    </w:p>
    <w:p w:rsidR="003C084A" w:rsidRPr="0063237B" w:rsidRDefault="003F20CB" w:rsidP="00524771">
      <w:pPr>
        <w:pStyle w:val="Vchoz"/>
        <w:numPr>
          <w:ilvl w:val="0"/>
          <w:numId w:val="8"/>
        </w:numPr>
        <w:spacing w:line="20" w:lineRule="atLeast"/>
        <w:contextualSpacing/>
        <w:rPr>
          <w:rFonts w:ascii="Cambria" w:hAnsi="Cambria"/>
          <w:sz w:val="20"/>
          <w:szCs w:val="20"/>
          <w:lang w:val="cs-CZ"/>
        </w:rPr>
      </w:pPr>
      <w:r w:rsidRPr="0063237B">
        <w:rPr>
          <w:rFonts w:ascii="Cambria" w:hAnsi="Cambria"/>
          <w:sz w:val="20"/>
          <w:szCs w:val="20"/>
          <w:lang w:val="cs-CZ"/>
        </w:rPr>
        <w:t>Napájecí tlačítko</w:t>
      </w:r>
    </w:p>
    <w:p w:rsidR="003C084A" w:rsidRPr="0063237B" w:rsidRDefault="003F20CB" w:rsidP="00524771">
      <w:pPr>
        <w:pStyle w:val="Vchoz"/>
        <w:numPr>
          <w:ilvl w:val="0"/>
          <w:numId w:val="6"/>
        </w:numPr>
        <w:spacing w:line="20" w:lineRule="atLeast"/>
        <w:contextualSpacing/>
        <w:rPr>
          <w:rFonts w:ascii="Cambria" w:hAnsi="Cambria"/>
          <w:sz w:val="20"/>
          <w:szCs w:val="20"/>
          <w:lang w:val="cs-CZ"/>
        </w:rPr>
      </w:pPr>
      <w:r w:rsidRPr="0063237B">
        <w:rPr>
          <w:rFonts w:ascii="Cambria" w:hAnsi="Cambria"/>
          <w:sz w:val="20"/>
          <w:szCs w:val="20"/>
          <w:lang w:val="cs-CZ"/>
        </w:rPr>
        <w:t>Pohybový ovladač</w:t>
      </w:r>
    </w:p>
    <w:p w:rsidR="003C084A" w:rsidRPr="0063237B" w:rsidRDefault="003F20CB" w:rsidP="00524771">
      <w:pPr>
        <w:pStyle w:val="Vchoz"/>
        <w:numPr>
          <w:ilvl w:val="0"/>
          <w:numId w:val="6"/>
        </w:numPr>
        <w:spacing w:line="20" w:lineRule="atLeast"/>
        <w:contextualSpacing/>
        <w:rPr>
          <w:rFonts w:ascii="Cambria" w:hAnsi="Cambria"/>
          <w:sz w:val="20"/>
          <w:szCs w:val="20"/>
          <w:lang w:val="cs-CZ"/>
        </w:rPr>
      </w:pPr>
      <w:r w:rsidRPr="0063237B">
        <w:rPr>
          <w:rFonts w:ascii="Cambria" w:hAnsi="Cambria"/>
          <w:sz w:val="20"/>
          <w:szCs w:val="20"/>
          <w:lang w:val="cs-CZ"/>
        </w:rPr>
        <w:t>Světlo indikující pomalou jízdu</w:t>
      </w:r>
    </w:p>
    <w:p w:rsidR="003C084A" w:rsidRPr="0063237B" w:rsidRDefault="003F20CB" w:rsidP="00524771">
      <w:pPr>
        <w:pStyle w:val="Vchoz"/>
        <w:numPr>
          <w:ilvl w:val="0"/>
          <w:numId w:val="6"/>
        </w:numPr>
        <w:spacing w:line="20" w:lineRule="atLeast"/>
        <w:contextualSpacing/>
        <w:rPr>
          <w:rFonts w:ascii="Cambria" w:hAnsi="Cambria"/>
          <w:sz w:val="20"/>
          <w:szCs w:val="20"/>
          <w:lang w:val="cs-CZ"/>
        </w:rPr>
      </w:pPr>
      <w:r w:rsidRPr="0063237B">
        <w:rPr>
          <w:rFonts w:ascii="Cambria" w:hAnsi="Cambria"/>
          <w:sz w:val="20"/>
          <w:szCs w:val="20"/>
          <w:lang w:val="cs-CZ"/>
        </w:rPr>
        <w:t>Světlo indikující rychlou jízdu</w:t>
      </w:r>
    </w:p>
    <w:p w:rsidR="003C084A" w:rsidRPr="0063237B" w:rsidRDefault="003F20CB" w:rsidP="00524771">
      <w:pPr>
        <w:pStyle w:val="Vchoz"/>
        <w:numPr>
          <w:ilvl w:val="0"/>
          <w:numId w:val="6"/>
        </w:numPr>
        <w:spacing w:line="20" w:lineRule="atLeast"/>
        <w:contextualSpacing/>
        <w:rPr>
          <w:rFonts w:ascii="Cambria" w:hAnsi="Cambria"/>
          <w:sz w:val="20"/>
          <w:szCs w:val="20"/>
          <w:lang w:val="cs-CZ"/>
        </w:rPr>
      </w:pPr>
      <w:r w:rsidRPr="0063237B">
        <w:rPr>
          <w:rFonts w:ascii="Cambria" w:hAnsi="Cambria"/>
          <w:sz w:val="20"/>
          <w:szCs w:val="20"/>
          <w:lang w:val="cs-CZ"/>
        </w:rPr>
        <w:t>Světlo indikující úroveň nabití #1</w:t>
      </w:r>
    </w:p>
    <w:p w:rsidR="003C084A" w:rsidRPr="0063237B" w:rsidRDefault="003F20CB" w:rsidP="00524771">
      <w:pPr>
        <w:pStyle w:val="Vchoz"/>
        <w:numPr>
          <w:ilvl w:val="0"/>
          <w:numId w:val="6"/>
        </w:numPr>
        <w:spacing w:line="20" w:lineRule="atLeast"/>
        <w:contextualSpacing/>
        <w:rPr>
          <w:rFonts w:ascii="Cambria" w:hAnsi="Cambria"/>
          <w:sz w:val="20"/>
          <w:szCs w:val="20"/>
          <w:lang w:val="cs-CZ"/>
        </w:rPr>
      </w:pPr>
      <w:r w:rsidRPr="0063237B">
        <w:rPr>
          <w:rFonts w:ascii="Cambria" w:hAnsi="Cambria"/>
          <w:sz w:val="20"/>
          <w:szCs w:val="20"/>
          <w:lang w:val="cs-CZ"/>
        </w:rPr>
        <w:t>Světlo indikující úroveň nabití #2</w:t>
      </w:r>
    </w:p>
    <w:p w:rsidR="003C084A" w:rsidRPr="0063237B" w:rsidRDefault="003F20CB" w:rsidP="00524771">
      <w:pPr>
        <w:pStyle w:val="Vchoz"/>
        <w:numPr>
          <w:ilvl w:val="0"/>
          <w:numId w:val="6"/>
        </w:numPr>
        <w:spacing w:line="20" w:lineRule="atLeast"/>
        <w:contextualSpacing/>
        <w:rPr>
          <w:rFonts w:ascii="Cambria" w:hAnsi="Cambria"/>
          <w:sz w:val="20"/>
          <w:szCs w:val="20"/>
          <w:lang w:val="cs-CZ"/>
        </w:rPr>
      </w:pPr>
      <w:r w:rsidRPr="0063237B">
        <w:rPr>
          <w:rFonts w:ascii="Cambria" w:hAnsi="Cambria"/>
          <w:sz w:val="20"/>
          <w:szCs w:val="20"/>
          <w:lang w:val="cs-CZ"/>
        </w:rPr>
        <w:t>Světlo indikující úroveň nabití #3</w:t>
      </w:r>
    </w:p>
    <w:p w:rsidR="003C084A" w:rsidRPr="0063237B" w:rsidRDefault="003F20CB" w:rsidP="00524771">
      <w:pPr>
        <w:pStyle w:val="Vchoz"/>
        <w:numPr>
          <w:ilvl w:val="0"/>
          <w:numId w:val="6"/>
        </w:numPr>
        <w:spacing w:line="20" w:lineRule="atLeast"/>
        <w:contextualSpacing/>
        <w:rPr>
          <w:rFonts w:ascii="Cambria" w:hAnsi="Cambria"/>
          <w:sz w:val="20"/>
          <w:szCs w:val="20"/>
          <w:lang w:val="cs-CZ"/>
        </w:rPr>
      </w:pPr>
      <w:r w:rsidRPr="0063237B">
        <w:rPr>
          <w:rFonts w:ascii="Cambria" w:hAnsi="Cambria"/>
          <w:sz w:val="20"/>
          <w:szCs w:val="20"/>
          <w:lang w:val="cs-CZ"/>
        </w:rPr>
        <w:t>Nabíjecí port dálkového ovládání</w:t>
      </w:r>
    </w:p>
    <w:p w:rsidR="00524771" w:rsidRPr="0063237B" w:rsidRDefault="00524771" w:rsidP="00524771">
      <w:pPr>
        <w:pStyle w:val="Vchoz"/>
        <w:spacing w:line="20" w:lineRule="atLeast"/>
        <w:contextualSpacing/>
        <w:rPr>
          <w:rFonts w:ascii="Cambria" w:hAnsi="Cambria"/>
          <w:sz w:val="20"/>
          <w:szCs w:val="20"/>
          <w:lang w:val="cs-CZ"/>
        </w:rPr>
      </w:pPr>
    </w:p>
    <w:p w:rsidR="00524771" w:rsidRPr="0063237B" w:rsidRDefault="00524771" w:rsidP="00524771">
      <w:pPr>
        <w:pStyle w:val="Vchoz"/>
        <w:spacing w:line="20" w:lineRule="atLeast"/>
        <w:contextualSpacing/>
        <w:rPr>
          <w:rFonts w:ascii="Cambria" w:hAnsi="Cambria"/>
          <w:sz w:val="20"/>
          <w:szCs w:val="20"/>
          <w:lang w:val="cs-CZ"/>
        </w:rPr>
      </w:pPr>
    </w:p>
    <w:p w:rsidR="00524771" w:rsidRPr="0063237B" w:rsidRDefault="00524771" w:rsidP="00524771">
      <w:pPr>
        <w:pStyle w:val="Vchoz"/>
        <w:spacing w:line="20" w:lineRule="atLeast"/>
        <w:contextualSpacing/>
        <w:rPr>
          <w:rFonts w:ascii="Cambria" w:hAnsi="Cambria"/>
          <w:sz w:val="20"/>
          <w:szCs w:val="20"/>
          <w:lang w:val="cs-CZ"/>
        </w:rPr>
      </w:pPr>
    </w:p>
    <w:p w:rsidR="00524771" w:rsidRPr="0063237B" w:rsidRDefault="00524771" w:rsidP="00524771">
      <w:pPr>
        <w:pStyle w:val="Vchoz"/>
        <w:spacing w:line="20" w:lineRule="atLeast"/>
        <w:contextualSpacing/>
        <w:rPr>
          <w:rFonts w:ascii="Cambria" w:hAnsi="Cambria"/>
          <w:sz w:val="20"/>
          <w:szCs w:val="20"/>
          <w:lang w:val="cs-CZ"/>
        </w:rPr>
      </w:pPr>
    </w:p>
    <w:p w:rsidR="00524771" w:rsidRPr="0063237B" w:rsidRDefault="00524771" w:rsidP="00524771">
      <w:pPr>
        <w:pStyle w:val="Vchoz"/>
        <w:spacing w:line="20" w:lineRule="atLeast"/>
        <w:contextualSpacing/>
        <w:rPr>
          <w:rFonts w:ascii="Cambria" w:hAnsi="Cambria"/>
          <w:sz w:val="20"/>
          <w:szCs w:val="20"/>
          <w:lang w:val="cs-CZ"/>
        </w:rPr>
      </w:pPr>
    </w:p>
    <w:p w:rsidR="003C084A" w:rsidRPr="0063237B" w:rsidRDefault="005A59A5" w:rsidP="00524771">
      <w:pPr>
        <w:pStyle w:val="Vchoz"/>
        <w:spacing w:line="20" w:lineRule="atLeast"/>
        <w:contextualSpacing/>
        <w:rPr>
          <w:rFonts w:ascii="Cambria" w:hAnsi="Cambria"/>
          <w:lang w:val="cs-CZ"/>
        </w:rPr>
      </w:pPr>
      <w:r w:rsidRPr="0063237B">
        <w:rPr>
          <w:rFonts w:ascii="Cambria" w:hAnsi="Cambria"/>
          <w:b/>
          <w:bCs/>
          <w:lang w:val="cs-CZ"/>
        </w:rPr>
        <w:t>BEZPEČNOSTNÍ INSTRUKCE</w:t>
      </w:r>
    </w:p>
    <w:p w:rsidR="003C084A" w:rsidRPr="0063237B" w:rsidRDefault="003F20CB" w:rsidP="00524771">
      <w:pPr>
        <w:pStyle w:val="Vchoz"/>
        <w:numPr>
          <w:ilvl w:val="0"/>
          <w:numId w:val="9"/>
        </w:numPr>
        <w:spacing w:line="20" w:lineRule="atLeast"/>
        <w:contextualSpacing/>
        <w:rPr>
          <w:rFonts w:ascii="Cambria" w:hAnsi="Cambria"/>
          <w:lang w:val="cs-CZ"/>
        </w:rPr>
      </w:pPr>
      <w:r w:rsidRPr="0063237B">
        <w:rPr>
          <w:rFonts w:ascii="Cambria" w:hAnsi="Cambria"/>
          <w:lang w:val="cs-CZ"/>
        </w:rPr>
        <w:t>Elektrický longboard není hračka a mělo by s ním být zacházeno s přiměřenou opatrností. Vždy praktikujte především bezpečnost - pokud je možná ztráta rovnováhy a způsobení kolize, nebo pádu, ujistěte se, že používáte longboard ve správném prostředí a vždy používejte příměřené bezpečnostní vybavení.</w:t>
      </w:r>
    </w:p>
    <w:p w:rsidR="003C084A" w:rsidRPr="0063237B" w:rsidRDefault="003F20CB" w:rsidP="00524771">
      <w:pPr>
        <w:pStyle w:val="Vchoz"/>
        <w:numPr>
          <w:ilvl w:val="0"/>
          <w:numId w:val="9"/>
        </w:numPr>
        <w:spacing w:line="20" w:lineRule="atLeast"/>
        <w:contextualSpacing/>
        <w:rPr>
          <w:rFonts w:ascii="Cambria" w:hAnsi="Cambria"/>
          <w:lang w:val="cs-CZ"/>
        </w:rPr>
      </w:pPr>
      <w:r w:rsidRPr="0063237B">
        <w:rPr>
          <w:rFonts w:ascii="Cambria" w:hAnsi="Cambria"/>
          <w:lang w:val="cs-CZ"/>
        </w:rPr>
        <w:t>Bezpečnostní vybavení - doporučujeme Vám nosit úplnou bezpečnostní výstroj. Prosím používejte skateboardovou helmu, chrániče loktů, kolen a rukavice. Noste vhodný oděv, abyste se vyhnuli odřeninám při pádu. Při jízdě nenoste žabky a podobnou obuv.</w:t>
      </w:r>
    </w:p>
    <w:p w:rsidR="003C084A" w:rsidRPr="0063237B" w:rsidRDefault="003F20CB" w:rsidP="00524771">
      <w:pPr>
        <w:pStyle w:val="Vchoz"/>
        <w:numPr>
          <w:ilvl w:val="0"/>
          <w:numId w:val="9"/>
        </w:numPr>
        <w:spacing w:line="20" w:lineRule="atLeast"/>
        <w:contextualSpacing/>
        <w:rPr>
          <w:rFonts w:ascii="Cambria" w:hAnsi="Cambria"/>
          <w:lang w:val="cs-CZ"/>
        </w:rPr>
      </w:pPr>
      <w:r w:rsidRPr="0063237B">
        <w:rPr>
          <w:rFonts w:ascii="Cambria" w:hAnsi="Cambria"/>
          <w:lang w:val="cs-CZ"/>
        </w:rPr>
        <w:t>Longboard je uzpůsoben pro odpovědné jezdce starších 13 let.</w:t>
      </w:r>
    </w:p>
    <w:p w:rsidR="003C084A" w:rsidRPr="0063237B" w:rsidRDefault="003F20CB" w:rsidP="00524771">
      <w:pPr>
        <w:pStyle w:val="Vchoz"/>
        <w:numPr>
          <w:ilvl w:val="0"/>
          <w:numId w:val="9"/>
        </w:numPr>
        <w:spacing w:line="20" w:lineRule="atLeast"/>
        <w:contextualSpacing/>
        <w:rPr>
          <w:rFonts w:ascii="Cambria" w:hAnsi="Cambria"/>
          <w:lang w:val="cs-CZ"/>
        </w:rPr>
      </w:pPr>
      <w:r w:rsidRPr="0063237B">
        <w:rPr>
          <w:rFonts w:ascii="Cambria" w:hAnsi="Cambria"/>
          <w:lang w:val="cs-CZ"/>
        </w:rPr>
        <w:t>Longboard může v jednu chvíli používat pouze jedna osoba.</w:t>
      </w:r>
    </w:p>
    <w:p w:rsidR="003C084A" w:rsidRPr="0063237B" w:rsidRDefault="003F20CB" w:rsidP="00524771">
      <w:pPr>
        <w:pStyle w:val="Vchoz"/>
        <w:numPr>
          <w:ilvl w:val="0"/>
          <w:numId w:val="9"/>
        </w:numPr>
        <w:spacing w:line="20" w:lineRule="atLeast"/>
        <w:contextualSpacing/>
        <w:rPr>
          <w:rFonts w:ascii="Cambria" w:hAnsi="Cambria"/>
          <w:lang w:val="cs-CZ"/>
        </w:rPr>
      </w:pPr>
      <w:r w:rsidRPr="0063237B">
        <w:rPr>
          <w:rFonts w:ascii="Cambria" w:hAnsi="Cambria"/>
          <w:lang w:val="cs-CZ"/>
        </w:rPr>
        <w:t>Maximální váha jezdce je 120 kilogramů.</w:t>
      </w:r>
    </w:p>
    <w:p w:rsidR="003C084A" w:rsidRPr="0063237B" w:rsidRDefault="003F20CB" w:rsidP="00524771">
      <w:pPr>
        <w:pStyle w:val="Vchoz"/>
        <w:numPr>
          <w:ilvl w:val="0"/>
          <w:numId w:val="9"/>
        </w:numPr>
        <w:spacing w:line="20" w:lineRule="atLeast"/>
        <w:contextualSpacing/>
        <w:rPr>
          <w:rFonts w:ascii="Cambria" w:hAnsi="Cambria"/>
          <w:lang w:val="cs-CZ"/>
        </w:rPr>
      </w:pPr>
      <w:r w:rsidRPr="0063237B">
        <w:rPr>
          <w:rFonts w:ascii="Cambria" w:hAnsi="Cambria"/>
          <w:lang w:val="cs-CZ"/>
        </w:rPr>
        <w:t>Prosím dodržujte místní zákony a vyhlášky.</w:t>
      </w:r>
    </w:p>
    <w:p w:rsidR="003C084A" w:rsidRPr="0063237B" w:rsidRDefault="003F20CB" w:rsidP="00524771">
      <w:pPr>
        <w:pStyle w:val="Vchoz"/>
        <w:numPr>
          <w:ilvl w:val="0"/>
          <w:numId w:val="9"/>
        </w:numPr>
        <w:spacing w:line="20" w:lineRule="atLeast"/>
        <w:contextualSpacing/>
        <w:rPr>
          <w:rFonts w:ascii="Cambria" w:hAnsi="Cambria"/>
          <w:lang w:val="cs-CZ"/>
        </w:rPr>
      </w:pPr>
      <w:r w:rsidRPr="0063237B">
        <w:rPr>
          <w:rFonts w:ascii="Cambria" w:hAnsi="Cambria"/>
          <w:lang w:val="cs-CZ"/>
        </w:rPr>
        <w:t>Nejezděte pod vlivem alkoholu nebo jiných omamných látek.</w:t>
      </w:r>
    </w:p>
    <w:p w:rsidR="003C084A" w:rsidRPr="0063237B" w:rsidRDefault="003F20CB" w:rsidP="00524771">
      <w:pPr>
        <w:pStyle w:val="Vchoz"/>
        <w:numPr>
          <w:ilvl w:val="0"/>
          <w:numId w:val="9"/>
        </w:numPr>
        <w:spacing w:line="20" w:lineRule="atLeast"/>
        <w:contextualSpacing/>
        <w:rPr>
          <w:rFonts w:ascii="Cambria" w:hAnsi="Cambria"/>
          <w:lang w:val="cs-CZ"/>
        </w:rPr>
      </w:pPr>
      <w:r w:rsidRPr="0063237B">
        <w:rPr>
          <w:rFonts w:ascii="Cambria" w:hAnsi="Cambria"/>
          <w:lang w:val="cs-CZ"/>
        </w:rPr>
        <w:t>Longboard je uzpůsoben pro jízd</w:t>
      </w:r>
      <w:r w:rsidR="00133A0F" w:rsidRPr="0063237B">
        <w:rPr>
          <w:rFonts w:ascii="Cambria" w:hAnsi="Cambria"/>
          <w:lang w:val="cs-CZ"/>
        </w:rPr>
        <w:t>u</w:t>
      </w:r>
      <w:r w:rsidRPr="0063237B">
        <w:rPr>
          <w:rFonts w:ascii="Cambria" w:hAnsi="Cambria"/>
          <w:lang w:val="cs-CZ"/>
        </w:rPr>
        <w:t xml:space="preserve"> na rovném a dlážděném povrchu. Prosím</w:t>
      </w:r>
      <w:r w:rsidR="00133A0F" w:rsidRPr="0063237B">
        <w:rPr>
          <w:rFonts w:ascii="Cambria" w:hAnsi="Cambria"/>
          <w:lang w:val="cs-CZ"/>
        </w:rPr>
        <w:t>,</w:t>
      </w:r>
      <w:r w:rsidRPr="0063237B">
        <w:rPr>
          <w:rFonts w:ascii="Cambria" w:hAnsi="Cambria"/>
          <w:lang w:val="cs-CZ"/>
        </w:rPr>
        <w:t xml:space="preserve"> vyhněte se jízdy na písku, štěrku, bahnu nebo rozeklaném terénu. Nejezděte na kluzkém terénu, jako je sníh, nebo mokrý povrch.</w:t>
      </w:r>
    </w:p>
    <w:p w:rsidR="003C084A" w:rsidRPr="0063237B" w:rsidRDefault="003F20CB" w:rsidP="00524771">
      <w:pPr>
        <w:pStyle w:val="Vchoz"/>
        <w:numPr>
          <w:ilvl w:val="0"/>
          <w:numId w:val="9"/>
        </w:numPr>
        <w:spacing w:line="20" w:lineRule="atLeast"/>
        <w:contextualSpacing/>
        <w:rPr>
          <w:rFonts w:ascii="Cambria" w:hAnsi="Cambria"/>
          <w:lang w:val="cs-CZ"/>
        </w:rPr>
      </w:pPr>
      <w:r w:rsidRPr="0063237B">
        <w:rPr>
          <w:rFonts w:ascii="Cambria" w:hAnsi="Cambria"/>
          <w:lang w:val="cs-CZ"/>
        </w:rPr>
        <w:t>Udržujte si během jízdy odstup od jiných lidí a předmětů. Nejezděte na přelidněných místech.</w:t>
      </w:r>
    </w:p>
    <w:p w:rsidR="003C084A" w:rsidRPr="0063237B" w:rsidRDefault="003F20CB" w:rsidP="00524771">
      <w:pPr>
        <w:pStyle w:val="Vchoz"/>
        <w:numPr>
          <w:ilvl w:val="0"/>
          <w:numId w:val="9"/>
        </w:numPr>
        <w:spacing w:line="20" w:lineRule="atLeast"/>
        <w:contextualSpacing/>
        <w:rPr>
          <w:rFonts w:ascii="Cambria" w:hAnsi="Cambria"/>
          <w:lang w:val="cs-CZ"/>
        </w:rPr>
      </w:pPr>
      <w:r w:rsidRPr="0063237B">
        <w:rPr>
          <w:rFonts w:ascii="Cambria" w:hAnsi="Cambria"/>
          <w:lang w:val="cs-CZ"/>
        </w:rPr>
        <w:t>Dejte pozor na své okolí.</w:t>
      </w:r>
    </w:p>
    <w:p w:rsidR="003C084A" w:rsidRPr="0063237B" w:rsidRDefault="003F20CB" w:rsidP="00524771">
      <w:pPr>
        <w:pStyle w:val="Vchoz"/>
        <w:numPr>
          <w:ilvl w:val="0"/>
          <w:numId w:val="9"/>
        </w:numPr>
        <w:spacing w:line="20" w:lineRule="atLeast"/>
        <w:contextualSpacing/>
        <w:rPr>
          <w:rFonts w:ascii="Cambria" w:hAnsi="Cambria"/>
          <w:lang w:val="cs-CZ"/>
        </w:rPr>
      </w:pPr>
      <w:r w:rsidRPr="0063237B">
        <w:rPr>
          <w:rFonts w:ascii="Cambria" w:hAnsi="Cambria"/>
          <w:lang w:val="cs-CZ"/>
        </w:rPr>
        <w:t>Při jízdě na silnici neposlouchejte hudbu.</w:t>
      </w:r>
    </w:p>
    <w:p w:rsidR="003C084A" w:rsidRPr="0063237B" w:rsidRDefault="003F20CB" w:rsidP="00524771">
      <w:pPr>
        <w:pStyle w:val="Vchoz"/>
        <w:numPr>
          <w:ilvl w:val="0"/>
          <w:numId w:val="9"/>
        </w:numPr>
        <w:spacing w:line="20" w:lineRule="atLeast"/>
        <w:contextualSpacing/>
        <w:rPr>
          <w:rFonts w:ascii="Cambria" w:hAnsi="Cambria"/>
          <w:lang w:val="cs-CZ"/>
        </w:rPr>
      </w:pPr>
      <w:r w:rsidRPr="0063237B">
        <w:rPr>
          <w:rFonts w:ascii="Cambria" w:hAnsi="Cambria"/>
          <w:lang w:val="cs-CZ"/>
        </w:rPr>
        <w:t>Před jízdou vše zkontrolujte.</w:t>
      </w:r>
    </w:p>
    <w:p w:rsidR="003C084A" w:rsidRPr="0063237B" w:rsidRDefault="003F20CB" w:rsidP="00524771">
      <w:pPr>
        <w:pStyle w:val="Vchoz"/>
        <w:numPr>
          <w:ilvl w:val="0"/>
          <w:numId w:val="9"/>
        </w:numPr>
        <w:spacing w:line="20" w:lineRule="atLeast"/>
        <w:contextualSpacing/>
        <w:rPr>
          <w:rFonts w:ascii="Cambria" w:hAnsi="Cambria"/>
          <w:lang w:val="cs-CZ"/>
        </w:rPr>
      </w:pPr>
      <w:r w:rsidRPr="0063237B">
        <w:rPr>
          <w:rFonts w:ascii="Cambria" w:hAnsi="Cambria"/>
          <w:lang w:val="cs-CZ"/>
        </w:rPr>
        <w:t>Při jízdě nepokládejte předměty na desku longboardu.</w:t>
      </w:r>
    </w:p>
    <w:p w:rsidR="003C084A" w:rsidRPr="0063237B" w:rsidRDefault="003F20CB" w:rsidP="00524771">
      <w:pPr>
        <w:pStyle w:val="Vchoz"/>
        <w:numPr>
          <w:ilvl w:val="0"/>
          <w:numId w:val="9"/>
        </w:numPr>
        <w:spacing w:line="20" w:lineRule="atLeast"/>
        <w:contextualSpacing/>
        <w:rPr>
          <w:rFonts w:ascii="Cambria" w:hAnsi="Cambria"/>
          <w:lang w:val="cs-CZ"/>
        </w:rPr>
      </w:pPr>
      <w:r w:rsidRPr="0063237B">
        <w:rPr>
          <w:rFonts w:ascii="Cambria" w:hAnsi="Cambria"/>
          <w:lang w:val="cs-CZ"/>
        </w:rPr>
        <w:t>Pokud budou baterie v longboardu vybité, nepoužívejte ho a baterie co nejdříve dobijte.</w:t>
      </w:r>
    </w:p>
    <w:p w:rsidR="00133A0F" w:rsidRPr="0063237B" w:rsidRDefault="00133A0F" w:rsidP="00524771">
      <w:pPr>
        <w:pStyle w:val="Odstavecseseznamem"/>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0" w:lineRule="atLeast"/>
        <w:rPr>
          <w:rFonts w:ascii="Cambria" w:eastAsia="Times New Roman" w:hAnsi="Cambria" w:cs="Arial"/>
          <w:color w:val="222222"/>
          <w:sz w:val="22"/>
          <w:szCs w:val="22"/>
          <w:bdr w:val="none" w:sz="0" w:space="0" w:color="auto"/>
          <w:lang w:val="cs-CZ" w:eastAsia="cs-CZ"/>
        </w:rPr>
      </w:pPr>
      <w:r w:rsidRPr="0063237B">
        <w:rPr>
          <w:rFonts w:ascii="Cambria" w:eastAsia="Times New Roman" w:hAnsi="Cambria" w:cs="Arial"/>
          <w:color w:val="222222"/>
          <w:sz w:val="22"/>
          <w:szCs w:val="22"/>
          <w:bdr w:val="none" w:sz="0" w:space="0" w:color="auto"/>
          <w:lang w:val="cs-CZ" w:eastAsia="cs-CZ"/>
        </w:rPr>
        <w:t>zákaz ježdění na nerovném povrchu</w:t>
      </w:r>
    </w:p>
    <w:p w:rsidR="00133A0F" w:rsidRPr="0063237B" w:rsidRDefault="00133A0F" w:rsidP="00524771">
      <w:pPr>
        <w:pStyle w:val="Odstavecseseznamem"/>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0" w:lineRule="atLeast"/>
        <w:rPr>
          <w:rFonts w:ascii="Cambria" w:eastAsia="Times New Roman" w:hAnsi="Cambria" w:cs="Arial"/>
          <w:color w:val="222222"/>
          <w:sz w:val="22"/>
          <w:szCs w:val="22"/>
          <w:bdr w:val="none" w:sz="0" w:space="0" w:color="auto"/>
          <w:lang w:val="cs-CZ" w:eastAsia="cs-CZ"/>
        </w:rPr>
      </w:pPr>
      <w:r w:rsidRPr="0063237B">
        <w:rPr>
          <w:rFonts w:ascii="Cambria" w:eastAsia="Times New Roman" w:hAnsi="Cambria" w:cs="Arial"/>
          <w:color w:val="222222"/>
          <w:sz w:val="22"/>
          <w:szCs w:val="22"/>
          <w:bdr w:val="none" w:sz="0" w:space="0" w:color="auto"/>
          <w:lang w:val="cs-CZ" w:eastAsia="cs-CZ"/>
        </w:rPr>
        <w:t>zákaz jakéhokoliv kontaktu s vodou</w:t>
      </w:r>
    </w:p>
    <w:p w:rsidR="00133A0F" w:rsidRPr="0063237B" w:rsidRDefault="00133A0F" w:rsidP="00524771">
      <w:pPr>
        <w:pStyle w:val="Odstavecseseznamem"/>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0" w:lineRule="atLeast"/>
        <w:rPr>
          <w:rFonts w:ascii="Cambria" w:eastAsia="Times New Roman" w:hAnsi="Cambria" w:cs="Arial"/>
          <w:color w:val="222222"/>
          <w:sz w:val="22"/>
          <w:szCs w:val="22"/>
          <w:bdr w:val="none" w:sz="0" w:space="0" w:color="auto"/>
          <w:lang w:val="cs-CZ" w:eastAsia="cs-CZ"/>
        </w:rPr>
      </w:pPr>
      <w:r w:rsidRPr="0063237B">
        <w:rPr>
          <w:rFonts w:ascii="Cambria" w:eastAsia="Times New Roman" w:hAnsi="Cambria" w:cs="Arial"/>
          <w:color w:val="222222"/>
          <w:sz w:val="22"/>
          <w:szCs w:val="22"/>
          <w:bdr w:val="none" w:sz="0" w:space="0" w:color="auto"/>
          <w:lang w:val="cs-CZ" w:eastAsia="cs-CZ"/>
        </w:rPr>
        <w:t xml:space="preserve">zákaz jízdy v prašném prostředí, na sněhu či v písku. </w:t>
      </w:r>
    </w:p>
    <w:p w:rsidR="00133A0F" w:rsidRPr="0063237B" w:rsidRDefault="00133A0F" w:rsidP="00524771">
      <w:pPr>
        <w:pStyle w:val="Odstavecseseznamem"/>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0" w:lineRule="atLeast"/>
        <w:rPr>
          <w:rFonts w:ascii="Cambria" w:eastAsia="Times New Roman" w:hAnsi="Cambria" w:cs="Arial"/>
          <w:color w:val="222222"/>
          <w:sz w:val="22"/>
          <w:szCs w:val="22"/>
          <w:bdr w:val="none" w:sz="0" w:space="0" w:color="auto"/>
          <w:lang w:val="cs-CZ" w:eastAsia="cs-CZ"/>
        </w:rPr>
      </w:pPr>
      <w:r w:rsidRPr="0063237B">
        <w:rPr>
          <w:rFonts w:ascii="Cambria" w:eastAsia="Times New Roman" w:hAnsi="Cambria" w:cs="Arial"/>
          <w:color w:val="222222"/>
          <w:sz w:val="22"/>
          <w:szCs w:val="22"/>
          <w:bdr w:val="none" w:sz="0" w:space="0" w:color="auto"/>
          <w:lang w:val="cs-CZ" w:eastAsia="cs-CZ"/>
        </w:rPr>
        <w:t>jízda povolena pouze s ochrannými pomůckami - helma, bederní pás, chrániče dlaní, kolen, loktů atd.</w:t>
      </w:r>
    </w:p>
    <w:p w:rsidR="00133A0F" w:rsidRPr="0063237B" w:rsidRDefault="00133A0F" w:rsidP="00524771">
      <w:pPr>
        <w:pStyle w:val="Odstavecseseznamem"/>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0" w:lineRule="atLeast"/>
        <w:rPr>
          <w:rFonts w:ascii="Cambria" w:eastAsia="Times New Roman" w:hAnsi="Cambria" w:cs="Arial"/>
          <w:color w:val="222222"/>
          <w:sz w:val="22"/>
          <w:szCs w:val="22"/>
          <w:bdr w:val="none" w:sz="0" w:space="0" w:color="auto"/>
          <w:lang w:val="cs-CZ" w:eastAsia="cs-CZ"/>
        </w:rPr>
      </w:pPr>
      <w:r w:rsidRPr="0063237B">
        <w:rPr>
          <w:rFonts w:ascii="Cambria" w:eastAsia="Times New Roman" w:hAnsi="Cambria" w:cs="Arial"/>
          <w:color w:val="222222"/>
          <w:sz w:val="22"/>
          <w:szCs w:val="22"/>
          <w:bdr w:val="none" w:sz="0" w:space="0" w:color="auto"/>
          <w:lang w:val="cs-CZ" w:eastAsia="cs-CZ"/>
        </w:rPr>
        <w:t>je nutné umět jezdit a brzdit na longboardu i bez použití motoru předtím, než bude motor využitý</w:t>
      </w:r>
    </w:p>
    <w:p w:rsidR="00133A0F" w:rsidRPr="0063237B" w:rsidRDefault="00133A0F" w:rsidP="00524771">
      <w:pPr>
        <w:pStyle w:val="Odstavecseseznamem"/>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0" w:lineRule="atLeast"/>
        <w:rPr>
          <w:rFonts w:ascii="Cambria" w:eastAsia="Times New Roman" w:hAnsi="Cambria" w:cs="Arial"/>
          <w:color w:val="222222"/>
          <w:sz w:val="22"/>
          <w:szCs w:val="22"/>
          <w:bdr w:val="none" w:sz="0" w:space="0" w:color="auto"/>
          <w:lang w:val="cs-CZ" w:eastAsia="cs-CZ"/>
        </w:rPr>
      </w:pPr>
      <w:r w:rsidRPr="0063237B">
        <w:rPr>
          <w:rFonts w:ascii="Cambria" w:eastAsia="Times New Roman" w:hAnsi="Cambria" w:cs="Arial"/>
          <w:color w:val="222222"/>
          <w:sz w:val="22"/>
          <w:szCs w:val="22"/>
          <w:bdr w:val="none" w:sz="0" w:space="0" w:color="auto"/>
          <w:lang w:val="cs-CZ" w:eastAsia="cs-CZ"/>
        </w:rPr>
        <w:t>Upozornění, že brzda i plyn jsou velice citlivé a je nutné zacházet s ovladačem opatrně</w:t>
      </w:r>
    </w:p>
    <w:p w:rsidR="00133A0F" w:rsidRPr="0063237B" w:rsidRDefault="00133A0F" w:rsidP="00524771">
      <w:pPr>
        <w:pStyle w:val="Odstavecseseznamem"/>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0" w:lineRule="atLeast"/>
        <w:rPr>
          <w:rFonts w:ascii="Cambria" w:eastAsia="Times New Roman" w:hAnsi="Cambria" w:cs="Arial"/>
          <w:color w:val="222222"/>
          <w:sz w:val="22"/>
          <w:szCs w:val="22"/>
          <w:bdr w:val="none" w:sz="0" w:space="0" w:color="auto"/>
          <w:lang w:val="cs-CZ" w:eastAsia="cs-CZ"/>
        </w:rPr>
      </w:pPr>
      <w:r w:rsidRPr="0063237B">
        <w:rPr>
          <w:rFonts w:ascii="Cambria" w:eastAsia="Times New Roman" w:hAnsi="Cambria" w:cs="Arial"/>
          <w:color w:val="222222"/>
          <w:sz w:val="22"/>
          <w:szCs w:val="22"/>
          <w:bdr w:val="none" w:sz="0" w:space="0" w:color="auto"/>
          <w:lang w:val="cs-CZ" w:eastAsia="cs-CZ"/>
        </w:rPr>
        <w:t>zákaz ježdění z prudkého kopce</w:t>
      </w:r>
    </w:p>
    <w:p w:rsidR="00133A0F" w:rsidRPr="0063237B" w:rsidRDefault="00133A0F" w:rsidP="00524771">
      <w:pPr>
        <w:pStyle w:val="Odstavecseseznamem"/>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0" w:lineRule="atLeast"/>
        <w:rPr>
          <w:rFonts w:ascii="Cambria" w:eastAsia="Times New Roman" w:hAnsi="Cambria" w:cs="Arial"/>
          <w:color w:val="222222"/>
          <w:sz w:val="22"/>
          <w:szCs w:val="22"/>
          <w:bdr w:val="none" w:sz="0" w:space="0" w:color="auto"/>
          <w:lang w:val="cs-CZ" w:eastAsia="cs-CZ"/>
        </w:rPr>
      </w:pPr>
      <w:r w:rsidRPr="0063237B">
        <w:rPr>
          <w:rFonts w:ascii="Cambria" w:eastAsia="Times New Roman" w:hAnsi="Cambria" w:cs="Arial"/>
          <w:color w:val="222222"/>
          <w:sz w:val="22"/>
          <w:szCs w:val="22"/>
          <w:bdr w:val="none" w:sz="0" w:space="0" w:color="auto"/>
          <w:lang w:val="cs-CZ" w:eastAsia="cs-CZ"/>
        </w:rPr>
        <w:t>zákaz překročení maximální rychlosti, kterou je motor schopen vyvinout</w:t>
      </w:r>
    </w:p>
    <w:p w:rsidR="00133A0F" w:rsidRPr="0063237B" w:rsidRDefault="00133A0F" w:rsidP="00524771">
      <w:pPr>
        <w:pStyle w:val="Odstavecseseznamem"/>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0" w:lineRule="atLeast"/>
        <w:rPr>
          <w:rFonts w:ascii="Cambria" w:eastAsia="Times New Roman" w:hAnsi="Cambria" w:cs="Arial"/>
          <w:color w:val="222222"/>
          <w:sz w:val="22"/>
          <w:szCs w:val="22"/>
          <w:bdr w:val="none" w:sz="0" w:space="0" w:color="auto"/>
          <w:lang w:val="cs-CZ" w:eastAsia="cs-CZ"/>
        </w:rPr>
      </w:pPr>
      <w:r w:rsidRPr="0063237B">
        <w:rPr>
          <w:rFonts w:ascii="Cambria" w:eastAsia="Times New Roman" w:hAnsi="Cambria" w:cs="Arial"/>
          <w:color w:val="222222"/>
          <w:sz w:val="22"/>
          <w:szCs w:val="22"/>
          <w:bdr w:val="none" w:sz="0" w:space="0" w:color="auto"/>
          <w:lang w:val="cs-CZ" w:eastAsia="cs-CZ"/>
        </w:rPr>
        <w:t>zákaz použití kdekoliv v blízkosti aut</w:t>
      </w:r>
    </w:p>
    <w:p w:rsidR="00133A0F" w:rsidRPr="0063237B" w:rsidRDefault="00133A0F" w:rsidP="00524771">
      <w:pPr>
        <w:pStyle w:val="Odstavecseseznamem"/>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0" w:lineRule="atLeast"/>
        <w:rPr>
          <w:rFonts w:ascii="Cambria" w:eastAsia="Times New Roman" w:hAnsi="Cambria" w:cs="Arial"/>
          <w:color w:val="222222"/>
          <w:sz w:val="22"/>
          <w:szCs w:val="22"/>
          <w:bdr w:val="none" w:sz="0" w:space="0" w:color="auto"/>
          <w:lang w:val="cs-CZ" w:eastAsia="cs-CZ"/>
        </w:rPr>
      </w:pPr>
      <w:r w:rsidRPr="0063237B">
        <w:rPr>
          <w:rFonts w:ascii="Cambria" w:eastAsia="Times New Roman" w:hAnsi="Cambria" w:cs="Arial"/>
          <w:color w:val="222222"/>
          <w:sz w:val="22"/>
          <w:szCs w:val="22"/>
          <w:bdr w:val="none" w:sz="0" w:space="0" w:color="auto"/>
          <w:lang w:val="cs-CZ" w:eastAsia="cs-CZ"/>
        </w:rPr>
        <w:t>před použitím je nutné znát prostředí, ve kterém se bude jezdit. Toto prostředí musí být bezpečné aby nedošlo k poškození majetku třetích stran, zároveň povrch musí být pro využití zařízení vhodný. Vhodným povrchem se rozumí například hladký asfalt</w:t>
      </w:r>
    </w:p>
    <w:p w:rsidR="00133A0F" w:rsidRPr="0063237B" w:rsidRDefault="00133A0F" w:rsidP="00524771">
      <w:pPr>
        <w:pStyle w:val="Odstavecseseznamem"/>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0" w:lineRule="atLeast"/>
        <w:rPr>
          <w:rFonts w:ascii="Cambria" w:eastAsia="Times New Roman" w:hAnsi="Cambria" w:cs="Arial"/>
          <w:color w:val="222222"/>
          <w:sz w:val="22"/>
          <w:szCs w:val="22"/>
          <w:bdr w:val="none" w:sz="0" w:space="0" w:color="auto"/>
          <w:lang w:val="cs-CZ" w:eastAsia="cs-CZ"/>
        </w:rPr>
      </w:pPr>
      <w:r w:rsidRPr="0063237B">
        <w:rPr>
          <w:rFonts w:ascii="Cambria" w:eastAsia="Times New Roman" w:hAnsi="Cambria" w:cs="Arial"/>
          <w:color w:val="222222"/>
          <w:sz w:val="22"/>
          <w:szCs w:val="22"/>
          <w:bdr w:val="none" w:sz="0" w:space="0" w:color="auto"/>
          <w:lang w:val="cs-CZ" w:eastAsia="cs-CZ"/>
        </w:rPr>
        <w:t>zákaz přejíždění jakýchkoliv nerovností ve větší rychlosti</w:t>
      </w:r>
    </w:p>
    <w:p w:rsidR="00133A0F" w:rsidRPr="0063237B" w:rsidRDefault="00133A0F" w:rsidP="00524771">
      <w:pPr>
        <w:pStyle w:val="Vchoz"/>
        <w:spacing w:line="20" w:lineRule="atLeast"/>
        <w:ind w:left="262"/>
        <w:contextualSpacing/>
        <w:rPr>
          <w:rFonts w:ascii="Cambria" w:hAnsi="Cambria"/>
          <w:lang w:val="cs-CZ"/>
        </w:rPr>
      </w:pPr>
    </w:p>
    <w:sectPr w:rsidR="00133A0F" w:rsidRPr="0063237B" w:rsidSect="00BE74E0">
      <w:type w:val="continuous"/>
      <w:pgSz w:w="11906" w:h="16838"/>
      <w:pgMar w:top="1134" w:right="1134" w:bottom="1134" w:left="1134" w:header="709" w:footer="85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0B7E" w:rsidRDefault="00A10B7E" w:rsidP="003C084A">
      <w:r>
        <w:separator/>
      </w:r>
    </w:p>
  </w:endnote>
  <w:endnote w:type="continuationSeparator" w:id="1">
    <w:p w:rsidR="00A10B7E" w:rsidRDefault="00A10B7E" w:rsidP="003C08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dobe Arabic">
    <w:panose1 w:val="00000000000000000000"/>
    <w:charset w:val="00"/>
    <w:family w:val="roman"/>
    <w:notTrueType/>
    <w:pitch w:val="variable"/>
    <w:sig w:usb0="8000202F" w:usb1="8000A04A" w:usb2="00000008" w:usb3="00000000" w:csb0="00000041" w:csb1="00000000"/>
  </w:font>
  <w:font w:name="Times">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084A" w:rsidRDefault="003C084A"/>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0B7E" w:rsidRDefault="00A10B7E" w:rsidP="003C084A">
      <w:r>
        <w:separator/>
      </w:r>
    </w:p>
  </w:footnote>
  <w:footnote w:type="continuationSeparator" w:id="1">
    <w:p w:rsidR="00A10B7E" w:rsidRDefault="00A10B7E" w:rsidP="003C084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084A" w:rsidRDefault="003C084A"/>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317507"/>
    <w:multiLevelType w:val="hybridMultilevel"/>
    <w:tmpl w:val="9254469A"/>
    <w:numStyleLink w:val="sla"/>
  </w:abstractNum>
  <w:abstractNum w:abstractNumId="1">
    <w:nsid w:val="33686CB6"/>
    <w:multiLevelType w:val="hybridMultilevel"/>
    <w:tmpl w:val="9254469A"/>
    <w:styleLink w:val="sla"/>
    <w:lvl w:ilvl="0" w:tplc="0198970A">
      <w:start w:val="1"/>
      <w:numFmt w:val="decimal"/>
      <w:lvlText w:val="%1."/>
      <w:lvlJc w:val="left"/>
      <w:pPr>
        <w:ind w:left="524" w:hanging="524"/>
      </w:pPr>
      <w:rPr>
        <w:rFonts w:hAnsi="Arial Unicode MS"/>
        <w:caps w:val="0"/>
        <w:smallCaps w:val="0"/>
        <w:strike w:val="0"/>
        <w:dstrike w:val="0"/>
        <w:outline w:val="0"/>
        <w:emboss w:val="0"/>
        <w:imprint w:val="0"/>
        <w:spacing w:val="0"/>
        <w:w w:val="100"/>
        <w:kern w:val="0"/>
        <w:position w:val="0"/>
        <w:highlight w:val="none"/>
        <w:vertAlign w:val="baseline"/>
      </w:rPr>
    </w:lvl>
    <w:lvl w:ilvl="1" w:tplc="BEEAA470">
      <w:start w:val="1"/>
      <w:numFmt w:val="decimal"/>
      <w:lvlText w:val="%2."/>
      <w:lvlJc w:val="left"/>
      <w:pPr>
        <w:ind w:left="884" w:hanging="524"/>
      </w:pPr>
      <w:rPr>
        <w:rFonts w:hAnsi="Arial Unicode MS"/>
        <w:caps w:val="0"/>
        <w:smallCaps w:val="0"/>
        <w:strike w:val="0"/>
        <w:dstrike w:val="0"/>
        <w:outline w:val="0"/>
        <w:emboss w:val="0"/>
        <w:imprint w:val="0"/>
        <w:spacing w:val="0"/>
        <w:w w:val="100"/>
        <w:kern w:val="0"/>
        <w:position w:val="0"/>
        <w:highlight w:val="none"/>
        <w:vertAlign w:val="baseline"/>
      </w:rPr>
    </w:lvl>
    <w:lvl w:ilvl="2" w:tplc="DC6A7076">
      <w:start w:val="1"/>
      <w:numFmt w:val="decimal"/>
      <w:lvlText w:val="%3."/>
      <w:lvlJc w:val="left"/>
      <w:pPr>
        <w:ind w:left="1244" w:hanging="524"/>
      </w:pPr>
      <w:rPr>
        <w:rFonts w:hAnsi="Arial Unicode MS"/>
        <w:caps w:val="0"/>
        <w:smallCaps w:val="0"/>
        <w:strike w:val="0"/>
        <w:dstrike w:val="0"/>
        <w:outline w:val="0"/>
        <w:emboss w:val="0"/>
        <w:imprint w:val="0"/>
        <w:spacing w:val="0"/>
        <w:w w:val="100"/>
        <w:kern w:val="0"/>
        <w:position w:val="0"/>
        <w:highlight w:val="none"/>
        <w:vertAlign w:val="baseline"/>
      </w:rPr>
    </w:lvl>
    <w:lvl w:ilvl="3" w:tplc="EDB4C540">
      <w:start w:val="1"/>
      <w:numFmt w:val="decimal"/>
      <w:lvlText w:val="%4."/>
      <w:lvlJc w:val="left"/>
      <w:pPr>
        <w:ind w:left="1604" w:hanging="524"/>
      </w:pPr>
      <w:rPr>
        <w:rFonts w:hAnsi="Arial Unicode MS"/>
        <w:caps w:val="0"/>
        <w:smallCaps w:val="0"/>
        <w:strike w:val="0"/>
        <w:dstrike w:val="0"/>
        <w:outline w:val="0"/>
        <w:emboss w:val="0"/>
        <w:imprint w:val="0"/>
        <w:spacing w:val="0"/>
        <w:w w:val="100"/>
        <w:kern w:val="0"/>
        <w:position w:val="0"/>
        <w:highlight w:val="none"/>
        <w:vertAlign w:val="baseline"/>
      </w:rPr>
    </w:lvl>
    <w:lvl w:ilvl="4" w:tplc="CDB4E6F4">
      <w:start w:val="1"/>
      <w:numFmt w:val="decimal"/>
      <w:lvlText w:val="%5."/>
      <w:lvlJc w:val="left"/>
      <w:pPr>
        <w:ind w:left="1964" w:hanging="524"/>
      </w:pPr>
      <w:rPr>
        <w:rFonts w:hAnsi="Arial Unicode MS"/>
        <w:caps w:val="0"/>
        <w:smallCaps w:val="0"/>
        <w:strike w:val="0"/>
        <w:dstrike w:val="0"/>
        <w:outline w:val="0"/>
        <w:emboss w:val="0"/>
        <w:imprint w:val="0"/>
        <w:spacing w:val="0"/>
        <w:w w:val="100"/>
        <w:kern w:val="0"/>
        <w:position w:val="0"/>
        <w:highlight w:val="none"/>
        <w:vertAlign w:val="baseline"/>
      </w:rPr>
    </w:lvl>
    <w:lvl w:ilvl="5" w:tplc="CF36D8F4">
      <w:start w:val="1"/>
      <w:numFmt w:val="decimal"/>
      <w:lvlText w:val="%6."/>
      <w:lvlJc w:val="left"/>
      <w:pPr>
        <w:ind w:left="2324" w:hanging="524"/>
      </w:pPr>
      <w:rPr>
        <w:rFonts w:hAnsi="Arial Unicode MS"/>
        <w:caps w:val="0"/>
        <w:smallCaps w:val="0"/>
        <w:strike w:val="0"/>
        <w:dstrike w:val="0"/>
        <w:outline w:val="0"/>
        <w:emboss w:val="0"/>
        <w:imprint w:val="0"/>
        <w:spacing w:val="0"/>
        <w:w w:val="100"/>
        <w:kern w:val="0"/>
        <w:position w:val="0"/>
        <w:highlight w:val="none"/>
        <w:vertAlign w:val="baseline"/>
      </w:rPr>
    </w:lvl>
    <w:lvl w:ilvl="6" w:tplc="BF48DC7A">
      <w:start w:val="1"/>
      <w:numFmt w:val="decimal"/>
      <w:lvlText w:val="%7."/>
      <w:lvlJc w:val="left"/>
      <w:pPr>
        <w:ind w:left="2684" w:hanging="524"/>
      </w:pPr>
      <w:rPr>
        <w:rFonts w:hAnsi="Arial Unicode MS"/>
        <w:caps w:val="0"/>
        <w:smallCaps w:val="0"/>
        <w:strike w:val="0"/>
        <w:dstrike w:val="0"/>
        <w:outline w:val="0"/>
        <w:emboss w:val="0"/>
        <w:imprint w:val="0"/>
        <w:spacing w:val="0"/>
        <w:w w:val="100"/>
        <w:kern w:val="0"/>
        <w:position w:val="0"/>
        <w:highlight w:val="none"/>
        <w:vertAlign w:val="baseline"/>
      </w:rPr>
    </w:lvl>
    <w:lvl w:ilvl="7" w:tplc="B4106C4E">
      <w:start w:val="1"/>
      <w:numFmt w:val="decimal"/>
      <w:lvlText w:val="%8."/>
      <w:lvlJc w:val="left"/>
      <w:pPr>
        <w:ind w:left="3044" w:hanging="524"/>
      </w:pPr>
      <w:rPr>
        <w:rFonts w:hAnsi="Arial Unicode MS"/>
        <w:caps w:val="0"/>
        <w:smallCaps w:val="0"/>
        <w:strike w:val="0"/>
        <w:dstrike w:val="0"/>
        <w:outline w:val="0"/>
        <w:emboss w:val="0"/>
        <w:imprint w:val="0"/>
        <w:spacing w:val="0"/>
        <w:w w:val="100"/>
        <w:kern w:val="0"/>
        <w:position w:val="0"/>
        <w:highlight w:val="none"/>
        <w:vertAlign w:val="baseline"/>
      </w:rPr>
    </w:lvl>
    <w:lvl w:ilvl="8" w:tplc="4E08F2A4">
      <w:start w:val="1"/>
      <w:numFmt w:val="decimal"/>
      <w:lvlText w:val="%9."/>
      <w:lvlJc w:val="left"/>
      <w:pPr>
        <w:ind w:left="3404" w:hanging="5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nsid w:val="486B7535"/>
    <w:multiLevelType w:val="hybridMultilevel"/>
    <w:tmpl w:val="746CCAB4"/>
    <w:styleLink w:val="Pomlka"/>
    <w:lvl w:ilvl="0" w:tplc="D2BCF886">
      <w:start w:val="1"/>
      <w:numFmt w:val="bullet"/>
      <w:lvlText w:val="-"/>
      <w:lvlJc w:val="left"/>
      <w:pPr>
        <w:ind w:left="262" w:hanging="262"/>
      </w:pPr>
      <w:rPr>
        <w:rFonts w:hAnsi="Arial Unicode MS"/>
        <w:i/>
        <w:iCs/>
        <w:caps w:val="0"/>
        <w:smallCaps w:val="0"/>
        <w:strike w:val="0"/>
        <w:dstrike w:val="0"/>
        <w:outline w:val="0"/>
        <w:emboss w:val="0"/>
        <w:imprint w:val="0"/>
        <w:spacing w:val="0"/>
        <w:w w:val="100"/>
        <w:kern w:val="0"/>
        <w:position w:val="4"/>
        <w:sz w:val="29"/>
        <w:szCs w:val="29"/>
        <w:highlight w:val="none"/>
        <w:vertAlign w:val="baseline"/>
      </w:rPr>
    </w:lvl>
    <w:lvl w:ilvl="1" w:tplc="AE9C0AD0">
      <w:start w:val="1"/>
      <w:numFmt w:val="bullet"/>
      <w:lvlText w:val="-"/>
      <w:lvlJc w:val="left"/>
      <w:pPr>
        <w:ind w:left="502" w:hanging="262"/>
      </w:pPr>
      <w:rPr>
        <w:rFonts w:hAnsi="Arial Unicode MS"/>
        <w:i/>
        <w:iCs/>
        <w:caps w:val="0"/>
        <w:smallCaps w:val="0"/>
        <w:strike w:val="0"/>
        <w:dstrike w:val="0"/>
        <w:outline w:val="0"/>
        <w:emboss w:val="0"/>
        <w:imprint w:val="0"/>
        <w:spacing w:val="0"/>
        <w:w w:val="100"/>
        <w:kern w:val="0"/>
        <w:position w:val="4"/>
        <w:sz w:val="29"/>
        <w:szCs w:val="29"/>
        <w:highlight w:val="none"/>
        <w:vertAlign w:val="baseline"/>
      </w:rPr>
    </w:lvl>
    <w:lvl w:ilvl="2" w:tplc="1D28DD20">
      <w:start w:val="1"/>
      <w:numFmt w:val="bullet"/>
      <w:lvlText w:val="-"/>
      <w:lvlJc w:val="left"/>
      <w:pPr>
        <w:ind w:left="742" w:hanging="262"/>
      </w:pPr>
      <w:rPr>
        <w:rFonts w:hAnsi="Arial Unicode MS"/>
        <w:i/>
        <w:iCs/>
        <w:caps w:val="0"/>
        <w:smallCaps w:val="0"/>
        <w:strike w:val="0"/>
        <w:dstrike w:val="0"/>
        <w:outline w:val="0"/>
        <w:emboss w:val="0"/>
        <w:imprint w:val="0"/>
        <w:spacing w:val="0"/>
        <w:w w:val="100"/>
        <w:kern w:val="0"/>
        <w:position w:val="4"/>
        <w:sz w:val="29"/>
        <w:szCs w:val="29"/>
        <w:highlight w:val="none"/>
        <w:vertAlign w:val="baseline"/>
      </w:rPr>
    </w:lvl>
    <w:lvl w:ilvl="3" w:tplc="9F9E16F8">
      <w:start w:val="1"/>
      <w:numFmt w:val="bullet"/>
      <w:lvlText w:val="-"/>
      <w:lvlJc w:val="left"/>
      <w:pPr>
        <w:ind w:left="982" w:hanging="262"/>
      </w:pPr>
      <w:rPr>
        <w:rFonts w:hAnsi="Arial Unicode MS"/>
        <w:i/>
        <w:iCs/>
        <w:caps w:val="0"/>
        <w:smallCaps w:val="0"/>
        <w:strike w:val="0"/>
        <w:dstrike w:val="0"/>
        <w:outline w:val="0"/>
        <w:emboss w:val="0"/>
        <w:imprint w:val="0"/>
        <w:spacing w:val="0"/>
        <w:w w:val="100"/>
        <w:kern w:val="0"/>
        <w:position w:val="4"/>
        <w:sz w:val="29"/>
        <w:szCs w:val="29"/>
        <w:highlight w:val="none"/>
        <w:vertAlign w:val="baseline"/>
      </w:rPr>
    </w:lvl>
    <w:lvl w:ilvl="4" w:tplc="74A66E82">
      <w:start w:val="1"/>
      <w:numFmt w:val="bullet"/>
      <w:lvlText w:val="-"/>
      <w:lvlJc w:val="left"/>
      <w:pPr>
        <w:ind w:left="1222" w:hanging="262"/>
      </w:pPr>
      <w:rPr>
        <w:rFonts w:hAnsi="Arial Unicode MS"/>
        <w:i/>
        <w:iCs/>
        <w:caps w:val="0"/>
        <w:smallCaps w:val="0"/>
        <w:strike w:val="0"/>
        <w:dstrike w:val="0"/>
        <w:outline w:val="0"/>
        <w:emboss w:val="0"/>
        <w:imprint w:val="0"/>
        <w:spacing w:val="0"/>
        <w:w w:val="100"/>
        <w:kern w:val="0"/>
        <w:position w:val="4"/>
        <w:sz w:val="29"/>
        <w:szCs w:val="29"/>
        <w:highlight w:val="none"/>
        <w:vertAlign w:val="baseline"/>
      </w:rPr>
    </w:lvl>
    <w:lvl w:ilvl="5" w:tplc="D1EAB9BE">
      <w:start w:val="1"/>
      <w:numFmt w:val="bullet"/>
      <w:lvlText w:val="-"/>
      <w:lvlJc w:val="left"/>
      <w:pPr>
        <w:ind w:left="1462" w:hanging="262"/>
      </w:pPr>
      <w:rPr>
        <w:rFonts w:hAnsi="Arial Unicode MS"/>
        <w:i/>
        <w:iCs/>
        <w:caps w:val="0"/>
        <w:smallCaps w:val="0"/>
        <w:strike w:val="0"/>
        <w:dstrike w:val="0"/>
        <w:outline w:val="0"/>
        <w:emboss w:val="0"/>
        <w:imprint w:val="0"/>
        <w:spacing w:val="0"/>
        <w:w w:val="100"/>
        <w:kern w:val="0"/>
        <w:position w:val="4"/>
        <w:sz w:val="29"/>
        <w:szCs w:val="29"/>
        <w:highlight w:val="none"/>
        <w:vertAlign w:val="baseline"/>
      </w:rPr>
    </w:lvl>
    <w:lvl w:ilvl="6" w:tplc="5D6C8D06">
      <w:start w:val="1"/>
      <w:numFmt w:val="bullet"/>
      <w:lvlText w:val="-"/>
      <w:lvlJc w:val="left"/>
      <w:pPr>
        <w:ind w:left="1702" w:hanging="262"/>
      </w:pPr>
      <w:rPr>
        <w:rFonts w:hAnsi="Arial Unicode MS"/>
        <w:i/>
        <w:iCs/>
        <w:caps w:val="0"/>
        <w:smallCaps w:val="0"/>
        <w:strike w:val="0"/>
        <w:dstrike w:val="0"/>
        <w:outline w:val="0"/>
        <w:emboss w:val="0"/>
        <w:imprint w:val="0"/>
        <w:spacing w:val="0"/>
        <w:w w:val="100"/>
        <w:kern w:val="0"/>
        <w:position w:val="4"/>
        <w:sz w:val="29"/>
        <w:szCs w:val="29"/>
        <w:highlight w:val="none"/>
        <w:vertAlign w:val="baseline"/>
      </w:rPr>
    </w:lvl>
    <w:lvl w:ilvl="7" w:tplc="92FEBCA4">
      <w:start w:val="1"/>
      <w:numFmt w:val="bullet"/>
      <w:lvlText w:val="-"/>
      <w:lvlJc w:val="left"/>
      <w:pPr>
        <w:ind w:left="1942" w:hanging="262"/>
      </w:pPr>
      <w:rPr>
        <w:rFonts w:hAnsi="Arial Unicode MS"/>
        <w:i/>
        <w:iCs/>
        <w:caps w:val="0"/>
        <w:smallCaps w:val="0"/>
        <w:strike w:val="0"/>
        <w:dstrike w:val="0"/>
        <w:outline w:val="0"/>
        <w:emboss w:val="0"/>
        <w:imprint w:val="0"/>
        <w:spacing w:val="0"/>
        <w:w w:val="100"/>
        <w:kern w:val="0"/>
        <w:position w:val="4"/>
        <w:sz w:val="29"/>
        <w:szCs w:val="29"/>
        <w:highlight w:val="none"/>
        <w:vertAlign w:val="baseline"/>
      </w:rPr>
    </w:lvl>
    <w:lvl w:ilvl="8" w:tplc="82406D2E">
      <w:start w:val="1"/>
      <w:numFmt w:val="bullet"/>
      <w:lvlText w:val="-"/>
      <w:lvlJc w:val="left"/>
      <w:pPr>
        <w:ind w:left="2182" w:hanging="262"/>
      </w:pPr>
      <w:rPr>
        <w:rFonts w:hAnsi="Arial Unicode MS"/>
        <w:i/>
        <w:iCs/>
        <w:caps w:val="0"/>
        <w:smallCaps w:val="0"/>
        <w:strike w:val="0"/>
        <w:dstrike w:val="0"/>
        <w:outline w:val="0"/>
        <w:emboss w:val="0"/>
        <w:imprint w:val="0"/>
        <w:spacing w:val="0"/>
        <w:w w:val="100"/>
        <w:kern w:val="0"/>
        <w:position w:val="4"/>
        <w:sz w:val="29"/>
        <w:szCs w:val="29"/>
        <w:highlight w:val="none"/>
        <w:vertAlign w:val="baseline"/>
      </w:rPr>
    </w:lvl>
  </w:abstractNum>
  <w:abstractNum w:abstractNumId="3">
    <w:nsid w:val="66A22FD0"/>
    <w:multiLevelType w:val="hybridMultilevel"/>
    <w:tmpl w:val="746CCAB4"/>
    <w:numStyleLink w:val="Pomlka"/>
  </w:abstractNum>
  <w:abstractNum w:abstractNumId="4">
    <w:nsid w:val="783725D2"/>
    <w:multiLevelType w:val="hybridMultilevel"/>
    <w:tmpl w:val="37DEBEB2"/>
    <w:lvl w:ilvl="0" w:tplc="326CD92E">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DE4E020">
      <w:start w:val="1"/>
      <w:numFmt w:val="bullet"/>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AB26058">
      <w:start w:val="1"/>
      <w:numFmt w:val="bullet"/>
      <w:lvlText w:val="•"/>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A42EE5D8">
      <w:start w:val="1"/>
      <w:numFmt w:val="bullet"/>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4FEB3D0">
      <w:start w:val="1"/>
      <w:numFmt w:val="bullet"/>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2808368">
      <w:start w:val="1"/>
      <w:numFmt w:val="bullet"/>
      <w:lvlText w:val="•"/>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D44C208C">
      <w:start w:val="1"/>
      <w:numFmt w:val="bullet"/>
      <w:lvlText w:val="•"/>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F427888">
      <w:start w:val="1"/>
      <w:numFmt w:val="bullet"/>
      <w:lvlText w:val="•"/>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E5E2322">
      <w:start w:val="1"/>
      <w:numFmt w:val="bullet"/>
      <w:lvlText w:val="•"/>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nsid w:val="7B0002A1"/>
    <w:multiLevelType w:val="hybridMultilevel"/>
    <w:tmpl w:val="425E71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0"/>
  </w:num>
  <w:num w:numId="6">
    <w:abstractNumId w:val="0"/>
    <w:lvlOverride w:ilvl="0">
      <w:startOverride w:val="1"/>
      <w:lvl w:ilvl="0" w:tplc="A7B41FBC">
        <w:start w:val="1"/>
        <w:numFmt w:val="decimal"/>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F0CA3ECE">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C696DB02">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546AB8DA">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F82C6A72">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F008211A">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33B4062A">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C35E76AC">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37949CD6">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abstractNumId w:val="0"/>
    <w:lvlOverride w:ilvl="0">
      <w:startOverride w:val="1"/>
      <w:lvl w:ilvl="0" w:tplc="A7B41FBC">
        <w:start w:val="1"/>
        <w:numFmt w:val="decimal"/>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F0CA3ECE">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C696DB02">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546AB8DA">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F82C6A72">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F008211A">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33B4062A">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C35E76AC">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37949CD6">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abstractNumId w:val="0"/>
    <w:lvlOverride w:ilvl="0">
      <w:startOverride w:val="1"/>
      <w:lvl w:ilvl="0" w:tplc="A7B41FBC">
        <w:start w:val="1"/>
        <w:numFmt w:val="decimal"/>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F0CA3ECE">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C696DB02">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546AB8DA">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F82C6A72">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F008211A">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33B4062A">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C35E76AC">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37949CD6">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
    <w:abstractNumId w:val="3"/>
    <w:lvlOverride w:ilvl="0">
      <w:lvl w:ilvl="0" w:tplc="28FE0AE2">
        <w:start w:val="1"/>
        <w:numFmt w:val="bullet"/>
        <w:lvlText w:val="-"/>
        <w:lvlJc w:val="left"/>
        <w:pPr>
          <w:ind w:left="26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Override>
    <w:lvlOverride w:ilvl="1">
      <w:lvl w:ilvl="1" w:tplc="D2EAFB38">
        <w:start w:val="1"/>
        <w:numFmt w:val="bullet"/>
        <w:lvlText w:val="-"/>
        <w:lvlJc w:val="left"/>
        <w:pPr>
          <w:ind w:left="50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Override>
    <w:lvlOverride w:ilvl="2">
      <w:lvl w:ilvl="2" w:tplc="1B62CBCE">
        <w:start w:val="1"/>
        <w:numFmt w:val="bullet"/>
        <w:lvlText w:val="-"/>
        <w:lvlJc w:val="left"/>
        <w:pPr>
          <w:ind w:left="74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Override>
    <w:lvlOverride w:ilvl="3">
      <w:lvl w:ilvl="3" w:tplc="457632A4">
        <w:start w:val="1"/>
        <w:numFmt w:val="bullet"/>
        <w:lvlText w:val="-"/>
        <w:lvlJc w:val="left"/>
        <w:pPr>
          <w:ind w:left="98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Override>
    <w:lvlOverride w:ilvl="4">
      <w:lvl w:ilvl="4" w:tplc="3B68949C">
        <w:start w:val="1"/>
        <w:numFmt w:val="bullet"/>
        <w:lvlText w:val="-"/>
        <w:lvlJc w:val="left"/>
        <w:pPr>
          <w:ind w:left="122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Override>
    <w:lvlOverride w:ilvl="5">
      <w:lvl w:ilvl="5" w:tplc="AFA4DB10">
        <w:start w:val="1"/>
        <w:numFmt w:val="bullet"/>
        <w:lvlText w:val="-"/>
        <w:lvlJc w:val="left"/>
        <w:pPr>
          <w:ind w:left="146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Override>
    <w:lvlOverride w:ilvl="6">
      <w:lvl w:ilvl="6" w:tplc="708AFD5A">
        <w:start w:val="1"/>
        <w:numFmt w:val="bullet"/>
        <w:lvlText w:val="-"/>
        <w:lvlJc w:val="left"/>
        <w:pPr>
          <w:ind w:left="170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Override>
    <w:lvlOverride w:ilvl="7">
      <w:lvl w:ilvl="7" w:tplc="12EE774A">
        <w:start w:val="1"/>
        <w:numFmt w:val="bullet"/>
        <w:lvlText w:val="-"/>
        <w:lvlJc w:val="left"/>
        <w:pPr>
          <w:ind w:left="194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Override>
    <w:lvlOverride w:ilvl="8">
      <w:lvl w:ilvl="8" w:tplc="C17A1BC6">
        <w:start w:val="1"/>
        <w:numFmt w:val="bullet"/>
        <w:lvlText w:val="-"/>
        <w:lvlJc w:val="left"/>
        <w:pPr>
          <w:ind w:left="218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Override>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hyphenationZone w:val="425"/>
  <w:characterSpacingControl w:val="doNotCompress"/>
  <w:footnotePr>
    <w:footnote w:id="0"/>
    <w:footnote w:id="1"/>
  </w:footnotePr>
  <w:endnotePr>
    <w:endnote w:id="0"/>
    <w:endnote w:id="1"/>
  </w:endnotePr>
  <w:compat>
    <w:useFELayout/>
  </w:compat>
  <w:rsids>
    <w:rsidRoot w:val="003C084A"/>
    <w:rsid w:val="00133A0F"/>
    <w:rsid w:val="00170D1F"/>
    <w:rsid w:val="00372F8F"/>
    <w:rsid w:val="003C084A"/>
    <w:rsid w:val="003F20CB"/>
    <w:rsid w:val="00524771"/>
    <w:rsid w:val="005A175C"/>
    <w:rsid w:val="005A59A5"/>
    <w:rsid w:val="0063237B"/>
    <w:rsid w:val="00912C92"/>
    <w:rsid w:val="00A10B7E"/>
    <w:rsid w:val="00BE74E0"/>
    <w:rsid w:val="00E86079"/>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cs-CZ" w:eastAsia="cs-CZ"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3C084A"/>
    <w:rPr>
      <w:sz w:val="24"/>
      <w:szCs w:val="24"/>
      <w:lang w:val="en-US"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3C084A"/>
    <w:rPr>
      <w:u w:val="single"/>
    </w:rPr>
  </w:style>
  <w:style w:type="table" w:customStyle="1" w:styleId="TableNormal">
    <w:name w:val="Table Normal"/>
    <w:rsid w:val="003C084A"/>
    <w:tblPr>
      <w:tblInd w:w="0" w:type="dxa"/>
      <w:tblCellMar>
        <w:top w:w="0" w:type="dxa"/>
        <w:left w:w="0" w:type="dxa"/>
        <w:bottom w:w="0" w:type="dxa"/>
        <w:right w:w="0" w:type="dxa"/>
      </w:tblCellMar>
    </w:tblPr>
  </w:style>
  <w:style w:type="paragraph" w:customStyle="1" w:styleId="Vchoz">
    <w:name w:val="Výchozí"/>
    <w:rsid w:val="003C084A"/>
    <w:rPr>
      <w:rFonts w:ascii="Helvetica" w:hAnsi="Helvetica" w:cs="Arial Unicode MS"/>
      <w:color w:val="000000"/>
      <w:sz w:val="22"/>
      <w:szCs w:val="22"/>
      <w:lang w:val="en-US"/>
    </w:rPr>
  </w:style>
  <w:style w:type="numbering" w:customStyle="1" w:styleId="Pomlka">
    <w:name w:val="Pomlčka"/>
    <w:rsid w:val="003C084A"/>
    <w:pPr>
      <w:numPr>
        <w:numId w:val="1"/>
      </w:numPr>
    </w:pPr>
  </w:style>
  <w:style w:type="numbering" w:customStyle="1" w:styleId="sla">
    <w:name w:val="Čísla"/>
    <w:rsid w:val="003C084A"/>
    <w:pPr>
      <w:numPr>
        <w:numId w:val="4"/>
      </w:numPr>
    </w:pPr>
  </w:style>
  <w:style w:type="paragraph" w:styleId="Textbubliny">
    <w:name w:val="Balloon Text"/>
    <w:basedOn w:val="Normln"/>
    <w:link w:val="TextbublinyChar"/>
    <w:uiPriority w:val="99"/>
    <w:semiHidden/>
    <w:unhideWhenUsed/>
    <w:rsid w:val="00133A0F"/>
    <w:rPr>
      <w:rFonts w:ascii="Tahoma" w:hAnsi="Tahoma" w:cs="Tahoma"/>
      <w:sz w:val="16"/>
      <w:szCs w:val="16"/>
    </w:rPr>
  </w:style>
  <w:style w:type="character" w:customStyle="1" w:styleId="TextbublinyChar">
    <w:name w:val="Text bubliny Char"/>
    <w:basedOn w:val="Standardnpsmoodstavce"/>
    <w:link w:val="Textbubliny"/>
    <w:uiPriority w:val="99"/>
    <w:semiHidden/>
    <w:rsid w:val="00133A0F"/>
    <w:rPr>
      <w:rFonts w:ascii="Tahoma" w:hAnsi="Tahoma" w:cs="Tahoma"/>
      <w:sz w:val="16"/>
      <w:szCs w:val="16"/>
      <w:lang w:val="en-US" w:eastAsia="en-US"/>
    </w:rPr>
  </w:style>
  <w:style w:type="paragraph" w:styleId="Odstavecseseznamem">
    <w:name w:val="List Paragraph"/>
    <w:basedOn w:val="Normln"/>
    <w:uiPriority w:val="34"/>
    <w:qFormat/>
    <w:rsid w:val="00133A0F"/>
    <w:pPr>
      <w:ind w:left="720"/>
      <w:contextualSpacing/>
    </w:pPr>
  </w:style>
</w:styles>
</file>

<file path=word/webSettings.xml><?xml version="1.0" encoding="utf-8"?>
<w:webSettings xmlns:r="http://schemas.openxmlformats.org/officeDocument/2006/relationships" xmlns:w="http://schemas.openxmlformats.org/wordprocessingml/2006/main">
  <w:divs>
    <w:div w:id="1956059547">
      <w:bodyDiv w:val="1"/>
      <w:marLeft w:val="0"/>
      <w:marRight w:val="0"/>
      <w:marTop w:val="0"/>
      <w:marBottom w:val="0"/>
      <w:divBdr>
        <w:top w:val="none" w:sz="0" w:space="0" w:color="auto"/>
        <w:left w:val="none" w:sz="0" w:space="0" w:color="auto"/>
        <w:bottom w:val="none" w:sz="0" w:space="0" w:color="auto"/>
        <w:right w:val="none" w:sz="0" w:space="0" w:color="auto"/>
      </w:divBdr>
      <w:divsChild>
        <w:div w:id="1289701685">
          <w:marLeft w:val="0"/>
          <w:marRight w:val="0"/>
          <w:marTop w:val="0"/>
          <w:marBottom w:val="0"/>
          <w:divBdr>
            <w:top w:val="none" w:sz="0" w:space="0" w:color="auto"/>
            <w:left w:val="none" w:sz="0" w:space="0" w:color="auto"/>
            <w:bottom w:val="none" w:sz="0" w:space="0" w:color="auto"/>
            <w:right w:val="none" w:sz="0" w:space="0" w:color="auto"/>
          </w:divBdr>
        </w:div>
        <w:div w:id="177039007">
          <w:marLeft w:val="0"/>
          <w:marRight w:val="0"/>
          <w:marTop w:val="0"/>
          <w:marBottom w:val="0"/>
          <w:divBdr>
            <w:top w:val="none" w:sz="0" w:space="0" w:color="auto"/>
            <w:left w:val="none" w:sz="0" w:space="0" w:color="auto"/>
            <w:bottom w:val="none" w:sz="0" w:space="0" w:color="auto"/>
            <w:right w:val="none" w:sz="0" w:space="0" w:color="auto"/>
          </w:divBdr>
        </w:div>
        <w:div w:id="337924605">
          <w:marLeft w:val="0"/>
          <w:marRight w:val="0"/>
          <w:marTop w:val="0"/>
          <w:marBottom w:val="0"/>
          <w:divBdr>
            <w:top w:val="none" w:sz="0" w:space="0" w:color="auto"/>
            <w:left w:val="none" w:sz="0" w:space="0" w:color="auto"/>
            <w:bottom w:val="none" w:sz="0" w:space="0" w:color="auto"/>
            <w:right w:val="none" w:sz="0" w:space="0" w:color="auto"/>
          </w:divBdr>
        </w:div>
        <w:div w:id="2053650583">
          <w:marLeft w:val="0"/>
          <w:marRight w:val="0"/>
          <w:marTop w:val="0"/>
          <w:marBottom w:val="0"/>
          <w:divBdr>
            <w:top w:val="none" w:sz="0" w:space="0" w:color="auto"/>
            <w:left w:val="none" w:sz="0" w:space="0" w:color="auto"/>
            <w:bottom w:val="none" w:sz="0" w:space="0" w:color="auto"/>
            <w:right w:val="none" w:sz="0" w:space="0" w:color="auto"/>
          </w:divBdr>
        </w:div>
        <w:div w:id="473838033">
          <w:marLeft w:val="0"/>
          <w:marRight w:val="0"/>
          <w:marTop w:val="0"/>
          <w:marBottom w:val="0"/>
          <w:divBdr>
            <w:top w:val="none" w:sz="0" w:space="0" w:color="auto"/>
            <w:left w:val="none" w:sz="0" w:space="0" w:color="auto"/>
            <w:bottom w:val="none" w:sz="0" w:space="0" w:color="auto"/>
            <w:right w:val="none" w:sz="0" w:space="0" w:color="auto"/>
          </w:divBdr>
        </w:div>
        <w:div w:id="1061635009">
          <w:marLeft w:val="0"/>
          <w:marRight w:val="0"/>
          <w:marTop w:val="0"/>
          <w:marBottom w:val="0"/>
          <w:divBdr>
            <w:top w:val="none" w:sz="0" w:space="0" w:color="auto"/>
            <w:left w:val="none" w:sz="0" w:space="0" w:color="auto"/>
            <w:bottom w:val="none" w:sz="0" w:space="0" w:color="auto"/>
            <w:right w:val="none" w:sz="0" w:space="0" w:color="auto"/>
          </w:divBdr>
        </w:div>
        <w:div w:id="1522891249">
          <w:marLeft w:val="0"/>
          <w:marRight w:val="0"/>
          <w:marTop w:val="0"/>
          <w:marBottom w:val="0"/>
          <w:divBdr>
            <w:top w:val="none" w:sz="0" w:space="0" w:color="auto"/>
            <w:left w:val="none" w:sz="0" w:space="0" w:color="auto"/>
            <w:bottom w:val="none" w:sz="0" w:space="0" w:color="auto"/>
            <w:right w:val="none" w:sz="0" w:space="0" w:color="auto"/>
          </w:divBdr>
        </w:div>
        <w:div w:id="1076240968">
          <w:marLeft w:val="0"/>
          <w:marRight w:val="0"/>
          <w:marTop w:val="0"/>
          <w:marBottom w:val="0"/>
          <w:divBdr>
            <w:top w:val="none" w:sz="0" w:space="0" w:color="auto"/>
            <w:left w:val="none" w:sz="0" w:space="0" w:color="auto"/>
            <w:bottom w:val="none" w:sz="0" w:space="0" w:color="auto"/>
            <w:right w:val="none" w:sz="0" w:space="0" w:color="auto"/>
          </w:divBdr>
        </w:div>
        <w:div w:id="1139809205">
          <w:marLeft w:val="0"/>
          <w:marRight w:val="0"/>
          <w:marTop w:val="0"/>
          <w:marBottom w:val="0"/>
          <w:divBdr>
            <w:top w:val="none" w:sz="0" w:space="0" w:color="auto"/>
            <w:left w:val="none" w:sz="0" w:space="0" w:color="auto"/>
            <w:bottom w:val="none" w:sz="0" w:space="0" w:color="auto"/>
            <w:right w:val="none" w:sz="0" w:space="0" w:color="auto"/>
          </w:divBdr>
        </w:div>
        <w:div w:id="27343349">
          <w:marLeft w:val="0"/>
          <w:marRight w:val="0"/>
          <w:marTop w:val="0"/>
          <w:marBottom w:val="0"/>
          <w:divBdr>
            <w:top w:val="none" w:sz="0" w:space="0" w:color="auto"/>
            <w:left w:val="none" w:sz="0" w:space="0" w:color="auto"/>
            <w:bottom w:val="none" w:sz="0" w:space="0" w:color="auto"/>
            <w:right w:val="none" w:sz="0" w:space="0" w:color="auto"/>
          </w:divBdr>
        </w:div>
        <w:div w:id="113596329">
          <w:marLeft w:val="0"/>
          <w:marRight w:val="0"/>
          <w:marTop w:val="0"/>
          <w:marBottom w:val="0"/>
          <w:divBdr>
            <w:top w:val="none" w:sz="0" w:space="0" w:color="auto"/>
            <w:left w:val="none" w:sz="0" w:space="0" w:color="auto"/>
            <w:bottom w:val="none" w:sz="0" w:space="0" w:color="auto"/>
            <w:right w:val="none" w:sz="0" w:space="0" w:color="auto"/>
          </w:divBdr>
        </w:div>
        <w:div w:id="398789506">
          <w:marLeft w:val="0"/>
          <w:marRight w:val="0"/>
          <w:marTop w:val="0"/>
          <w:marBottom w:val="0"/>
          <w:divBdr>
            <w:top w:val="none" w:sz="0" w:space="0" w:color="auto"/>
            <w:left w:val="none" w:sz="0" w:space="0" w:color="auto"/>
            <w:bottom w:val="none" w:sz="0" w:space="0" w:color="auto"/>
            <w:right w:val="none" w:sz="0" w:space="0" w:color="auto"/>
          </w:divBdr>
        </w:div>
        <w:div w:id="307512828">
          <w:marLeft w:val="0"/>
          <w:marRight w:val="0"/>
          <w:marTop w:val="0"/>
          <w:marBottom w:val="0"/>
          <w:divBdr>
            <w:top w:val="none" w:sz="0" w:space="0" w:color="auto"/>
            <w:left w:val="none" w:sz="0" w:space="0" w:color="auto"/>
            <w:bottom w:val="none" w:sz="0" w:space="0" w:color="auto"/>
            <w:right w:val="none" w:sz="0" w:space="0" w:color="auto"/>
          </w:divBdr>
        </w:div>
        <w:div w:id="1759407341">
          <w:marLeft w:val="0"/>
          <w:marRight w:val="0"/>
          <w:marTop w:val="27"/>
          <w:marBottom w:val="0"/>
          <w:divBdr>
            <w:top w:val="none" w:sz="0" w:space="0" w:color="auto"/>
            <w:left w:val="none" w:sz="0" w:space="0" w:color="auto"/>
            <w:bottom w:val="none" w:sz="0" w:space="0" w:color="auto"/>
            <w:right w:val="none" w:sz="0" w:space="0" w:color="auto"/>
          </w:divBdr>
          <w:divsChild>
            <w:div w:id="2046368676">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BF7599-5712-4617-8D86-356E7F58F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1050</Words>
  <Characters>6197</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PowerGuy</dc:creator>
  <cp:lastModifiedBy>PowerGuy</cp:lastModifiedBy>
  <cp:revision>2</cp:revision>
  <dcterms:created xsi:type="dcterms:W3CDTF">2017-05-03T10:47:00Z</dcterms:created>
  <dcterms:modified xsi:type="dcterms:W3CDTF">2017-05-03T10:47:00Z</dcterms:modified>
</cp:coreProperties>
</file>