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6442B" w14:textId="24C83E18" w:rsidR="00D365C4" w:rsidRPr="00D365C4" w:rsidRDefault="00D365C4" w:rsidP="00D365C4">
      <w:pPr>
        <w:rPr>
          <w:b/>
          <w:bCs/>
        </w:rPr>
      </w:pPr>
      <w:r>
        <w:rPr>
          <w:b/>
          <w:bCs/>
        </w:rPr>
        <w:t xml:space="preserve">PH9201 </w:t>
      </w:r>
      <w:r w:rsidRPr="00D365C4">
        <w:rPr>
          <w:b/>
          <w:bCs/>
        </w:rPr>
        <w:t>BEZPEČNOSTNÍ UPOZORNĚNÍ</w:t>
      </w:r>
    </w:p>
    <w:p w14:paraId="2DF1D880" w14:textId="77777777" w:rsidR="00D365C4" w:rsidRPr="00D365C4" w:rsidRDefault="00D365C4" w:rsidP="00D365C4">
      <w:r w:rsidRPr="00D365C4">
        <w:t>Níže jsou uvedeny důležité pokyny týkající se instalace, používání a údržby; tento návod pečlivě uschovejte pro další potřebu. Produkt používejte pouze způsobem uvedeným v tomto návodu; jakékoli jiné použití je považováno za nevhodné a nebezpečné. Výrobce nemůže být zodpovědný za škody vzniklé nevhodným, nesprávným či nerozumným používáním.</w:t>
      </w:r>
    </w:p>
    <w:p w14:paraId="320B66CA" w14:textId="77777777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Před použitím zkontrolujte integritu přístroje; pokud si nejste jisti, nepoužívejte jej a obraťte se na servis. </w:t>
      </w:r>
    </w:p>
    <w:p w14:paraId="7A732760" w14:textId="065BB6AD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Neponechávejte obalové materiály (plastové sáčky, polystyren, hřebíky, sponky atd.) v dosahu dětí, protože představují potenciální nebezpečí. Tyto materiály je třeba likvidovat tříděným způsobem. </w:t>
      </w:r>
    </w:p>
    <w:p w14:paraId="2EBA7F78" w14:textId="75446027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Ujistěte se, že údaje na štítku přístroje odpovídají parametrům elektrické sítě; instalaci provádějte podle pokynů výrobce s ohledem na maximální výkon uvedený na štítku. Nesprávná instalace může způsobit škody lidem, zvířatům nebo majetku, za které výrobce nenese odpovědnost. </w:t>
      </w:r>
    </w:p>
    <w:p w14:paraId="43B8E028" w14:textId="04196A61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Pokud je třeba použít adaptéry, prodlužovací kabely či rozdvojky, používejte pouze ty, které splňují platné bezpečnostní normy; nepřekračujte maximální příkon uvedený na adaptéru nebo prodlužovacím kabelu. </w:t>
      </w:r>
    </w:p>
    <w:p w14:paraId="267C35E6" w14:textId="73BEBCD1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Přístroj nevkládejte zbytečně do sítě; je lepší jej odpojit, pokud se nepoužívá. </w:t>
      </w:r>
    </w:p>
    <w:p w14:paraId="062C8A75" w14:textId="1E74FEDD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Vždy odpojte přístroj ze sítě, pokud jej necháváte bez dozoru. </w:t>
      </w:r>
    </w:p>
    <w:p w14:paraId="75C84C12" w14:textId="77777777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Čištění provádějte až po odpojení ze sítě. </w:t>
      </w:r>
    </w:p>
    <w:p w14:paraId="201B36C4" w14:textId="77777777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Pokud je přístroj nefunkční a nechcete jej opravovat, doporučuje se učinit jej nefunkčním přeříznutím napájecího kabelu. </w:t>
      </w:r>
    </w:p>
    <w:p w14:paraId="4F10CA27" w14:textId="3FA224EF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Nepřibližujte napájecí kabel k ostrým předmětům, horkým povrchům a netahejte za něj při odpojování. Neponechávejte jej volně viset, kde by jej dítě mohlo uchopit. Nepoužívejte přístroj s poškozeným kabelem, zástrčkou nebo při zkratování; opravu provádějte pouze autorizovaným servisem. </w:t>
      </w:r>
    </w:p>
    <w:p w14:paraId="522828E9" w14:textId="77777777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Nevystavujte přístroj nepříznivým povětrnostním podmínkám (déšť, vlhkost, mráz). Uchovávejte jej v suchu a nedotýkejte se mokrýma rukama nebo bosýma nohama. </w:t>
      </w:r>
    </w:p>
    <w:p w14:paraId="69B65E50" w14:textId="768DBE0D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Přístroj mohou používat děti od 8 let a osoby s omezenými fyzickými, smyslovými nebo mentálními schopnostmi, pokud jsou pod dohledem nebo byly řádně poučeny o bezpečném používání; čištění a údržbu by děti měly provádět jen pod dohledem. </w:t>
      </w:r>
    </w:p>
    <w:p w14:paraId="144D23F1" w14:textId="68068E65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Děti si s přístrojem nesmějí hrát. </w:t>
      </w:r>
    </w:p>
    <w:p w14:paraId="6E689835" w14:textId="2C975659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Přístroj a napájecí kabel uchovávejte mimo dosah dětí mladších 8 let. </w:t>
      </w:r>
    </w:p>
    <w:p w14:paraId="3DA42A48" w14:textId="34F907B7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Přístroj je určen pro domácí použití nebo obdobné aplikace (kuchyně pro personál, kanceláře, hotely, motele, B&amp;B apod.). </w:t>
      </w:r>
    </w:p>
    <w:p w14:paraId="5DF6DDE7" w14:textId="5213F310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Přístroj není určen k ovládání externími časovači nebo dálkově. Před každým použitím rozviňte napájecí kabel. </w:t>
      </w:r>
    </w:p>
    <w:p w14:paraId="62ABC746" w14:textId="611EC681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Nepokoušejte se opravovat přístroj sami; opravy musí provádět výrobce nebo kvalifikovaná osoba. Nedodržení tohoto pokynu může ohrozit bezpečnost a zrušit záruku. </w:t>
      </w:r>
    </w:p>
    <w:p w14:paraId="7308B8E5" w14:textId="140374ED" w:rsidR="00D365C4" w:rsidRPr="00D365C4" w:rsidRDefault="00D365C4" w:rsidP="00D365C4">
      <w:pPr>
        <w:numPr>
          <w:ilvl w:val="0"/>
          <w:numId w:val="1"/>
        </w:numPr>
      </w:pPr>
      <w:r w:rsidRPr="00D365C4">
        <w:lastRenderedPageBreak/>
        <w:t xml:space="preserve">Nepoužívejte v blízkosti hořlavých materiálů (záclony, zdroje tepla, páry apod.). </w:t>
      </w:r>
    </w:p>
    <w:p w14:paraId="30AA1BAF" w14:textId="77777777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Přístroj nepodrobujte nárazům; používejte pouze originální a kompatibilní náhradní díly a příslušenství. </w:t>
      </w:r>
    </w:p>
    <w:p w14:paraId="08F4D109" w14:textId="390FF04B" w:rsidR="00D365C4" w:rsidRPr="00D365C4" w:rsidRDefault="00D81496" w:rsidP="00D365C4">
      <w:r>
        <w:pict w14:anchorId="0BA614DF">
          <v:rect id="_x0000_i1025" style="width:0;height:1.5pt" o:hralign="center" o:hrstd="t" o:hr="t" fillcolor="#a0a0a0" stroked="f"/>
        </w:pict>
      </w:r>
    </w:p>
    <w:p w14:paraId="3303EC2F" w14:textId="77777777" w:rsidR="00D365C4" w:rsidRPr="00D365C4" w:rsidRDefault="00D365C4" w:rsidP="00D365C4">
      <w:pPr>
        <w:rPr>
          <w:b/>
          <w:bCs/>
        </w:rPr>
      </w:pPr>
      <w:r w:rsidRPr="00D365C4">
        <w:rPr>
          <w:b/>
          <w:bCs/>
        </w:rPr>
        <w:t>INFORMACE O POUŽITÍ</w:t>
      </w:r>
    </w:p>
    <w:p w14:paraId="38889D78" w14:textId="77777777" w:rsidR="00D365C4" w:rsidRPr="00D365C4" w:rsidRDefault="00D365C4" w:rsidP="00D365C4">
      <w:pPr>
        <w:numPr>
          <w:ilvl w:val="0"/>
          <w:numId w:val="2"/>
        </w:numPr>
      </w:pPr>
      <w:r w:rsidRPr="00D365C4">
        <w:t xml:space="preserve">Nepoužívejte přístroj ve vaně nebo sprše. Pokud spadne do vody, nepoužívejte jej a okamžitě odpojte ze sítě. Zabraňte vniknutí vody do přístroje. V případě problémů přístroj zkontrolujte u kvalifikovaného servisu. </w:t>
      </w:r>
    </w:p>
    <w:p w14:paraId="6C0DC8A0" w14:textId="5EDC9A6D" w:rsidR="00D365C4" w:rsidRPr="00D365C4" w:rsidRDefault="00D365C4" w:rsidP="00D365C4">
      <w:pPr>
        <w:numPr>
          <w:ilvl w:val="0"/>
          <w:numId w:val="2"/>
        </w:numPr>
      </w:pPr>
      <w:r w:rsidRPr="00D365C4">
        <w:t xml:space="preserve">Nepoužívejte v prostředí s vysokou vlhkostí. </w:t>
      </w:r>
    </w:p>
    <w:p w14:paraId="67D69FA1" w14:textId="77777777" w:rsidR="00D365C4" w:rsidRPr="00D365C4" w:rsidRDefault="00D365C4" w:rsidP="00D365C4">
      <w:pPr>
        <w:numPr>
          <w:ilvl w:val="0"/>
          <w:numId w:val="2"/>
        </w:numPr>
      </w:pPr>
      <w:r w:rsidRPr="00D365C4">
        <w:t xml:space="preserve">Nepokládejte přístroj poblíž plných nádob s vodou; skladujte na stabilní, tvrdé a suché ploše. Horký přístroj pokládejte jen na odolné povrchy a mimo oblečení, hořlavé kapaliny nebo papír. </w:t>
      </w:r>
    </w:p>
    <w:p w14:paraId="2FB6C6EB" w14:textId="79B7E910" w:rsidR="00D365C4" w:rsidRPr="00D365C4" w:rsidRDefault="00D365C4" w:rsidP="00D365C4">
      <w:pPr>
        <w:numPr>
          <w:ilvl w:val="0"/>
          <w:numId w:val="2"/>
        </w:numPr>
      </w:pPr>
      <w:r w:rsidRPr="00D365C4">
        <w:t xml:space="preserve">Nezablokujte větrací otvory – mohlo by dojít k poškození motoru. Udržujte vlasy minimálně 5 cm od otvorů. </w:t>
      </w:r>
    </w:p>
    <w:p w14:paraId="11FA00A3" w14:textId="5423304D" w:rsidR="00D365C4" w:rsidRPr="00D365C4" w:rsidRDefault="00D365C4" w:rsidP="00D365C4">
      <w:pPr>
        <w:numPr>
          <w:ilvl w:val="0"/>
          <w:numId w:val="2"/>
        </w:numPr>
      </w:pPr>
      <w:r w:rsidRPr="00D365C4">
        <w:t xml:space="preserve">Pokud dojde k přehřátí (např. při dlouhodobém použití nebo ucpání ventilace), bezpečnostní termostat zastaví motor. Přístroj bude opět použitelný po vychladnutí motoru. </w:t>
      </w:r>
    </w:p>
    <w:p w14:paraId="3EF729D5" w14:textId="42B70750" w:rsidR="00D365C4" w:rsidRPr="00D365C4" w:rsidRDefault="00D365C4" w:rsidP="00D365C4">
      <w:pPr>
        <w:numPr>
          <w:ilvl w:val="0"/>
          <w:numId w:val="2"/>
        </w:numPr>
      </w:pPr>
      <w:r w:rsidRPr="00D365C4">
        <w:t xml:space="preserve">Neponechávejte přístroj bez dozoru při provozu. Montované příslušenství se silně zahřívá – abyste se nespálili, nedotýkejte se ho. </w:t>
      </w:r>
    </w:p>
    <w:p w14:paraId="2B0CA832" w14:textId="08A7815E" w:rsidR="00D365C4" w:rsidRPr="00D365C4" w:rsidRDefault="00D365C4" w:rsidP="00D365C4">
      <w:pPr>
        <w:numPr>
          <w:ilvl w:val="0"/>
          <w:numId w:val="2"/>
        </w:numPr>
      </w:pPr>
      <w:r w:rsidRPr="00D365C4">
        <w:t xml:space="preserve">Nepoužívejte přístroj jako topení. Po použití počkejte, až vychladne. Nepoškozujte kabel ovinutím kolem přístroje během používání. </w:t>
      </w:r>
    </w:p>
    <w:p w14:paraId="1F9D5B82" w14:textId="4A2E08BE" w:rsidR="00D365C4" w:rsidRPr="00D365C4" w:rsidRDefault="00D365C4" w:rsidP="00D365C4">
      <w:pPr>
        <w:numPr>
          <w:ilvl w:val="0"/>
          <w:numId w:val="2"/>
        </w:numPr>
      </w:pPr>
      <w:r w:rsidRPr="00D365C4">
        <w:t xml:space="preserve">Pokud používáte fén v koupelně, po použití jej odpojte ze sítě; blízkost vody může být nebezpečná i při vypnutém přístroji. Doporučuje se instalovat proudový chránič (RCD) s citlivostí max. 30 mA. </w:t>
      </w:r>
    </w:p>
    <w:p w14:paraId="72CC5FCB" w14:textId="5B9AB970" w:rsidR="00D365C4" w:rsidRPr="00D365C4" w:rsidRDefault="00D81496" w:rsidP="00D365C4">
      <w:r>
        <w:pict w14:anchorId="7D7B76B7">
          <v:rect id="_x0000_i1026" style="width:0;height:1.5pt" o:hralign="center" o:hrstd="t" o:hr="t" fillcolor="#a0a0a0" stroked="f"/>
        </w:pict>
      </w:r>
    </w:p>
    <w:p w14:paraId="2583D939" w14:textId="300AD198" w:rsidR="00D365C4" w:rsidRPr="00D365C4" w:rsidRDefault="00D02542" w:rsidP="00D365C4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AF4145D" wp14:editId="2A176ED0">
            <wp:simplePos x="0" y="0"/>
            <wp:positionH relativeFrom="column">
              <wp:posOffset>3709035</wp:posOffset>
            </wp:positionH>
            <wp:positionV relativeFrom="paragraph">
              <wp:posOffset>128270</wp:posOffset>
            </wp:positionV>
            <wp:extent cx="1541145" cy="2484755"/>
            <wp:effectExtent l="0" t="0" r="1905" b="0"/>
            <wp:wrapSquare wrapText="bothSides"/>
            <wp:docPr id="1427243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5C4" w:rsidRPr="00D365C4">
        <w:rPr>
          <w:b/>
          <w:bCs/>
        </w:rPr>
        <w:t>PH92 – POPIS A FUNKCE</w:t>
      </w:r>
    </w:p>
    <w:p w14:paraId="4E311787" w14:textId="6500EB56" w:rsidR="00D365C4" w:rsidRPr="00D365C4" w:rsidRDefault="00D365C4" w:rsidP="00D365C4">
      <w:pPr>
        <w:numPr>
          <w:ilvl w:val="0"/>
          <w:numId w:val="3"/>
        </w:numPr>
      </w:pPr>
      <w:r w:rsidRPr="00D365C4">
        <w:rPr>
          <w:noProof/>
        </w:rPr>
        <w:drawing>
          <wp:anchor distT="0" distB="0" distL="114300" distR="114300" simplePos="0" relativeHeight="251658240" behindDoc="0" locked="0" layoutInCell="1" allowOverlap="1" wp14:anchorId="7E1FD5BD" wp14:editId="6003B2AA">
            <wp:simplePos x="0" y="0"/>
            <wp:positionH relativeFrom="column">
              <wp:posOffset>4601845</wp:posOffset>
            </wp:positionH>
            <wp:positionV relativeFrom="paragraph">
              <wp:posOffset>14605</wp:posOffset>
            </wp:positionV>
            <wp:extent cx="990600" cy="2311400"/>
            <wp:effectExtent l="0" t="0" r="0" b="0"/>
            <wp:wrapThrough wrapText="bothSides">
              <wp:wrapPolygon edited="0">
                <wp:start x="0" y="0"/>
                <wp:lineTo x="0" y="21363"/>
                <wp:lineTo x="21185" y="21363"/>
                <wp:lineTo x="21185" y="0"/>
                <wp:lineTo x="0" y="0"/>
              </wp:wrapPolygon>
            </wp:wrapThrough>
            <wp:docPr id="17693096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30961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65C4">
        <w:t xml:space="preserve">Koncentrátor </w:t>
      </w:r>
    </w:p>
    <w:p w14:paraId="4C607C3F" w14:textId="77777777" w:rsidR="00D365C4" w:rsidRPr="00D365C4" w:rsidRDefault="00D365C4" w:rsidP="00D365C4">
      <w:pPr>
        <w:numPr>
          <w:ilvl w:val="0"/>
          <w:numId w:val="3"/>
        </w:numPr>
      </w:pPr>
      <w:r w:rsidRPr="00D365C4">
        <w:t xml:space="preserve">Tělo přístroje </w:t>
      </w:r>
    </w:p>
    <w:p w14:paraId="2C8B4D70" w14:textId="63FBB11D" w:rsidR="00D365C4" w:rsidRPr="00D365C4" w:rsidRDefault="00D365C4" w:rsidP="00D365C4">
      <w:pPr>
        <w:numPr>
          <w:ilvl w:val="0"/>
          <w:numId w:val="3"/>
        </w:numPr>
      </w:pPr>
      <w:r w:rsidRPr="00D365C4">
        <w:t xml:space="preserve">Nasávání vzduchu </w:t>
      </w:r>
    </w:p>
    <w:p w14:paraId="77267F47" w14:textId="77777777" w:rsidR="00D365C4" w:rsidRPr="00D365C4" w:rsidRDefault="00D365C4" w:rsidP="00D365C4">
      <w:pPr>
        <w:numPr>
          <w:ilvl w:val="0"/>
          <w:numId w:val="3"/>
        </w:numPr>
      </w:pPr>
      <w:r w:rsidRPr="00D365C4">
        <w:t xml:space="preserve">Rukojeť </w:t>
      </w:r>
    </w:p>
    <w:p w14:paraId="1AEDAC79" w14:textId="77777777" w:rsidR="00D365C4" w:rsidRPr="00D365C4" w:rsidRDefault="00D365C4" w:rsidP="00D365C4">
      <w:pPr>
        <w:numPr>
          <w:ilvl w:val="0"/>
          <w:numId w:val="3"/>
        </w:numPr>
      </w:pPr>
      <w:r w:rsidRPr="00D365C4">
        <w:t xml:space="preserve">Ochranný kryt kabelu </w:t>
      </w:r>
    </w:p>
    <w:p w14:paraId="2AFE642B" w14:textId="77777777" w:rsidR="00D365C4" w:rsidRPr="00D365C4" w:rsidRDefault="00D365C4" w:rsidP="00D365C4">
      <w:pPr>
        <w:numPr>
          <w:ilvl w:val="0"/>
          <w:numId w:val="3"/>
        </w:numPr>
      </w:pPr>
      <w:r w:rsidRPr="00D365C4">
        <w:t xml:space="preserve">Tlačítko teploty </w:t>
      </w:r>
    </w:p>
    <w:p w14:paraId="7C5580A9" w14:textId="77777777" w:rsidR="00D365C4" w:rsidRPr="00D365C4" w:rsidRDefault="00D365C4" w:rsidP="00D365C4">
      <w:pPr>
        <w:numPr>
          <w:ilvl w:val="0"/>
          <w:numId w:val="3"/>
        </w:numPr>
      </w:pPr>
      <w:r w:rsidRPr="00D365C4">
        <w:t xml:space="preserve">Tlačítko rychlosti </w:t>
      </w:r>
    </w:p>
    <w:p w14:paraId="7735D8B0" w14:textId="77777777" w:rsidR="00D365C4" w:rsidRPr="00D365C4" w:rsidRDefault="00D365C4" w:rsidP="00D365C4">
      <w:pPr>
        <w:rPr>
          <w:b/>
          <w:bCs/>
        </w:rPr>
      </w:pPr>
      <w:r w:rsidRPr="00D365C4">
        <w:rPr>
          <w:b/>
          <w:bCs/>
        </w:rPr>
        <w:t>POUŽITÍ</w:t>
      </w:r>
    </w:p>
    <w:p w14:paraId="67C6DD88" w14:textId="77777777" w:rsidR="00D365C4" w:rsidRPr="00D365C4" w:rsidRDefault="00D365C4" w:rsidP="00D365C4">
      <w:pPr>
        <w:numPr>
          <w:ilvl w:val="0"/>
          <w:numId w:val="4"/>
        </w:numPr>
      </w:pPr>
      <w:r w:rsidRPr="00D365C4">
        <w:t xml:space="preserve">Nastavte tlačítko rychlosti (7) na “OFF” a připojte zástrčku do zásuvky. </w:t>
      </w:r>
    </w:p>
    <w:p w14:paraId="532DA583" w14:textId="77777777" w:rsidR="00D365C4" w:rsidRPr="00D365C4" w:rsidRDefault="00D365C4" w:rsidP="00D365C4">
      <w:pPr>
        <w:numPr>
          <w:ilvl w:val="0"/>
          <w:numId w:val="4"/>
        </w:numPr>
      </w:pPr>
      <w:r w:rsidRPr="00D365C4">
        <w:lastRenderedPageBreak/>
        <w:t xml:space="preserve">Přístroj má 2 rychlosti; posuňte tlačítko (7) pro výběr rychlosti. </w:t>
      </w:r>
    </w:p>
    <w:p w14:paraId="19337D24" w14:textId="77777777" w:rsidR="00D365C4" w:rsidRPr="00D365C4" w:rsidRDefault="00D365C4" w:rsidP="00D365C4">
      <w:pPr>
        <w:numPr>
          <w:ilvl w:val="0"/>
          <w:numId w:val="4"/>
        </w:numPr>
      </w:pPr>
      <w:r w:rsidRPr="00D365C4">
        <w:t xml:space="preserve">Přístroj má 5 teplot; stiskněte tlačítko (6) pro výběr teploty. </w:t>
      </w:r>
    </w:p>
    <w:p w14:paraId="67548CCB" w14:textId="77777777" w:rsidR="00D365C4" w:rsidRPr="00D365C4" w:rsidRDefault="00D365C4" w:rsidP="00D365C4">
      <w:pPr>
        <w:numPr>
          <w:ilvl w:val="0"/>
          <w:numId w:val="4"/>
        </w:numPr>
      </w:pPr>
      <w:r w:rsidRPr="00D365C4">
        <w:t xml:space="preserve">LED světlo vedle tlačítka (6) ukazuje nastavenou teplotu. </w:t>
      </w:r>
    </w:p>
    <w:p w14:paraId="31AA22DC" w14:textId="77777777" w:rsidR="00D365C4" w:rsidRPr="00D365C4" w:rsidRDefault="00D365C4" w:rsidP="00D365C4">
      <w:pPr>
        <w:numPr>
          <w:ilvl w:val="0"/>
          <w:numId w:val="4"/>
        </w:numPr>
      </w:pPr>
      <w:r w:rsidRPr="00D365C4">
        <w:t xml:space="preserve">Po dokončení sušení nastavte tlačítko rychlosti (7) na “OFF” a nechte přístroj vychladnout (cca 20 minut). </w:t>
      </w:r>
    </w:p>
    <w:p w14:paraId="670826F7" w14:textId="77777777" w:rsidR="00D365C4" w:rsidRPr="00D365C4" w:rsidRDefault="00D365C4" w:rsidP="00D365C4">
      <w:pPr>
        <w:numPr>
          <w:ilvl w:val="0"/>
          <w:numId w:val="4"/>
        </w:numPr>
      </w:pPr>
      <w:r w:rsidRPr="00D365C4">
        <w:t xml:space="preserve">Po vychladnutí uložte mimo dosah dětí. </w:t>
      </w:r>
    </w:p>
    <w:p w14:paraId="3ECBB1CA" w14:textId="77777777" w:rsidR="00D365C4" w:rsidRPr="00D365C4" w:rsidRDefault="00D365C4" w:rsidP="00D365C4">
      <w:pPr>
        <w:rPr>
          <w:b/>
          <w:bCs/>
        </w:rPr>
      </w:pPr>
      <w:r w:rsidRPr="00D365C4">
        <w:rPr>
          <w:b/>
          <w:bCs/>
        </w:rPr>
        <w:t>FUNKCE</w:t>
      </w:r>
    </w:p>
    <w:p w14:paraId="277066FB" w14:textId="77777777" w:rsidR="00D365C4" w:rsidRPr="00D365C4" w:rsidRDefault="00D365C4" w:rsidP="00D365C4">
      <w:r w:rsidRPr="00D365C4">
        <w:rPr>
          <w:b/>
          <w:bCs/>
        </w:rPr>
        <w:t>Kontrola teploty:</w:t>
      </w:r>
      <w:r w:rsidRPr="00D365C4">
        <w:t xml:space="preserve"> umožňuje nastavit teplotu vycházejícího vzduchu.</w:t>
      </w:r>
      <w:r w:rsidRPr="00D365C4">
        <w:br/>
      </w:r>
      <w:r w:rsidRPr="00D365C4">
        <w:rPr>
          <w:b/>
          <w:bCs/>
        </w:rPr>
        <w:t>Tabulka teplot a rychlostí: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848"/>
        <w:gridCol w:w="1912"/>
        <w:gridCol w:w="909"/>
      </w:tblGrid>
      <w:tr w:rsidR="00D365C4" w:rsidRPr="00D365C4" w14:paraId="2BB1C1C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2B616F" w14:textId="77777777" w:rsidR="00D365C4" w:rsidRPr="00D365C4" w:rsidRDefault="00D365C4" w:rsidP="00D365C4">
            <w:pPr>
              <w:rPr>
                <w:b/>
                <w:bCs/>
              </w:rPr>
            </w:pPr>
            <w:r w:rsidRPr="00D365C4">
              <w:rPr>
                <w:b/>
                <w:bCs/>
              </w:rPr>
              <w:t>Teplo</w:t>
            </w:r>
          </w:p>
        </w:tc>
        <w:tc>
          <w:tcPr>
            <w:tcW w:w="0" w:type="auto"/>
            <w:vAlign w:val="center"/>
            <w:hideMark/>
          </w:tcPr>
          <w:p w14:paraId="0145A649" w14:textId="77777777" w:rsidR="00D365C4" w:rsidRPr="00D365C4" w:rsidRDefault="00D365C4" w:rsidP="00D365C4">
            <w:pPr>
              <w:rPr>
                <w:b/>
                <w:bCs/>
              </w:rPr>
            </w:pPr>
            <w:r w:rsidRPr="00D365C4">
              <w:rPr>
                <w:b/>
                <w:bCs/>
              </w:rPr>
              <w:t>Vlastnosti</w:t>
            </w:r>
          </w:p>
        </w:tc>
        <w:tc>
          <w:tcPr>
            <w:tcW w:w="0" w:type="auto"/>
            <w:vAlign w:val="center"/>
            <w:hideMark/>
          </w:tcPr>
          <w:p w14:paraId="6808F285" w14:textId="77777777" w:rsidR="00D365C4" w:rsidRPr="00D365C4" w:rsidRDefault="00D365C4" w:rsidP="00D365C4">
            <w:pPr>
              <w:rPr>
                <w:b/>
                <w:bCs/>
              </w:rPr>
            </w:pPr>
            <w:r w:rsidRPr="00D365C4">
              <w:rPr>
                <w:b/>
                <w:bCs/>
              </w:rPr>
              <w:t>Teplota</w:t>
            </w:r>
          </w:p>
        </w:tc>
        <w:tc>
          <w:tcPr>
            <w:tcW w:w="0" w:type="auto"/>
            <w:vAlign w:val="center"/>
            <w:hideMark/>
          </w:tcPr>
          <w:p w14:paraId="3A4CB468" w14:textId="77777777" w:rsidR="00D365C4" w:rsidRPr="00D365C4" w:rsidRDefault="00D365C4" w:rsidP="00D365C4">
            <w:pPr>
              <w:rPr>
                <w:b/>
                <w:bCs/>
              </w:rPr>
            </w:pPr>
            <w:r w:rsidRPr="00D365C4">
              <w:rPr>
                <w:b/>
                <w:bCs/>
              </w:rPr>
              <w:t>Rychlost</w:t>
            </w:r>
          </w:p>
        </w:tc>
      </w:tr>
      <w:tr w:rsidR="00D365C4" w:rsidRPr="00D365C4" w14:paraId="4E656F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642B36" w14:textId="77777777" w:rsidR="00D365C4" w:rsidRPr="00D365C4" w:rsidRDefault="00D365C4" w:rsidP="00D365C4">
            <w:r w:rsidRPr="00D365C4">
              <w:t>0</w:t>
            </w:r>
          </w:p>
        </w:tc>
        <w:tc>
          <w:tcPr>
            <w:tcW w:w="0" w:type="auto"/>
            <w:vAlign w:val="center"/>
            <w:hideMark/>
          </w:tcPr>
          <w:p w14:paraId="66DAA5BC" w14:textId="77777777" w:rsidR="00D365C4" w:rsidRPr="00D365C4" w:rsidRDefault="00D365C4" w:rsidP="00D365C4">
            <w:r w:rsidRPr="00D365C4">
              <w:t>Studený vzduch</w:t>
            </w:r>
          </w:p>
        </w:tc>
        <w:tc>
          <w:tcPr>
            <w:tcW w:w="0" w:type="auto"/>
            <w:vAlign w:val="center"/>
            <w:hideMark/>
          </w:tcPr>
          <w:p w14:paraId="6D150572" w14:textId="77777777" w:rsidR="00D365C4" w:rsidRPr="00D365C4" w:rsidRDefault="00D365C4" w:rsidP="00D365C4">
            <w:proofErr w:type="gramStart"/>
            <w:r w:rsidRPr="00D365C4">
              <w:t>25°C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A7ED2AF" w14:textId="77777777" w:rsidR="00D365C4" w:rsidRPr="00D365C4" w:rsidRDefault="00D365C4" w:rsidP="00D365C4">
            <w:r w:rsidRPr="00D365C4">
              <w:t>1-2-3</w:t>
            </w:r>
          </w:p>
        </w:tc>
      </w:tr>
      <w:tr w:rsidR="00D365C4" w:rsidRPr="00D365C4" w14:paraId="3A8487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51DE3" w14:textId="77777777" w:rsidR="00D365C4" w:rsidRPr="00D365C4" w:rsidRDefault="00D365C4" w:rsidP="00D365C4">
            <w:r w:rsidRPr="00D365C4">
              <w:t>1</w:t>
            </w:r>
          </w:p>
        </w:tc>
        <w:tc>
          <w:tcPr>
            <w:tcW w:w="0" w:type="auto"/>
            <w:vAlign w:val="center"/>
            <w:hideMark/>
          </w:tcPr>
          <w:p w14:paraId="3C0840A4" w14:textId="77777777" w:rsidR="00D365C4" w:rsidRPr="00D365C4" w:rsidRDefault="00D365C4" w:rsidP="00D365C4">
            <w:r w:rsidRPr="00D365C4">
              <w:t>Nízké</w:t>
            </w:r>
          </w:p>
        </w:tc>
        <w:tc>
          <w:tcPr>
            <w:tcW w:w="0" w:type="auto"/>
            <w:vAlign w:val="center"/>
            <w:hideMark/>
          </w:tcPr>
          <w:p w14:paraId="23A4AFBE" w14:textId="77777777" w:rsidR="00D365C4" w:rsidRPr="00D365C4" w:rsidRDefault="00D365C4" w:rsidP="00D365C4">
            <w:r w:rsidRPr="00D365C4">
              <w:t>Jemné sušení</w:t>
            </w:r>
          </w:p>
        </w:tc>
        <w:tc>
          <w:tcPr>
            <w:tcW w:w="0" w:type="auto"/>
            <w:vAlign w:val="center"/>
            <w:hideMark/>
          </w:tcPr>
          <w:p w14:paraId="7FF6CF88" w14:textId="77777777" w:rsidR="00D365C4" w:rsidRPr="00D365C4" w:rsidRDefault="00D365C4" w:rsidP="00D365C4">
            <w:proofErr w:type="gramStart"/>
            <w:r w:rsidRPr="00D365C4">
              <w:t>57°C</w:t>
            </w:r>
            <w:proofErr w:type="gramEnd"/>
          </w:p>
        </w:tc>
      </w:tr>
      <w:tr w:rsidR="00D365C4" w:rsidRPr="00D365C4" w14:paraId="075C5C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4EECFB" w14:textId="77777777" w:rsidR="00D365C4" w:rsidRPr="00D365C4" w:rsidRDefault="00D365C4" w:rsidP="00D365C4">
            <w:r w:rsidRPr="00D365C4">
              <w:t>2</w:t>
            </w:r>
          </w:p>
        </w:tc>
        <w:tc>
          <w:tcPr>
            <w:tcW w:w="0" w:type="auto"/>
            <w:vAlign w:val="center"/>
            <w:hideMark/>
          </w:tcPr>
          <w:p w14:paraId="33E6047E" w14:textId="77777777" w:rsidR="00D365C4" w:rsidRPr="00D365C4" w:rsidRDefault="00D365C4" w:rsidP="00D365C4">
            <w:r w:rsidRPr="00D365C4">
              <w:t>Střední</w:t>
            </w:r>
          </w:p>
        </w:tc>
        <w:tc>
          <w:tcPr>
            <w:tcW w:w="0" w:type="auto"/>
            <w:vAlign w:val="center"/>
            <w:hideMark/>
          </w:tcPr>
          <w:p w14:paraId="1A472F2A" w14:textId="77777777" w:rsidR="00D365C4" w:rsidRPr="00D365C4" w:rsidRDefault="00D365C4" w:rsidP="00D365C4">
            <w:r w:rsidRPr="00D365C4">
              <w:t>Běžné sušení</w:t>
            </w:r>
          </w:p>
        </w:tc>
        <w:tc>
          <w:tcPr>
            <w:tcW w:w="0" w:type="auto"/>
            <w:vAlign w:val="center"/>
            <w:hideMark/>
          </w:tcPr>
          <w:p w14:paraId="37E92C7C" w14:textId="77777777" w:rsidR="00D365C4" w:rsidRPr="00D365C4" w:rsidRDefault="00D365C4" w:rsidP="00D365C4">
            <w:proofErr w:type="gramStart"/>
            <w:r w:rsidRPr="00D365C4">
              <w:t>80°C</w:t>
            </w:r>
            <w:proofErr w:type="gramEnd"/>
          </w:p>
        </w:tc>
      </w:tr>
      <w:tr w:rsidR="00D365C4" w:rsidRPr="00D365C4" w14:paraId="18E0E4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60F072" w14:textId="77777777" w:rsidR="00D365C4" w:rsidRPr="00D365C4" w:rsidRDefault="00D365C4" w:rsidP="00D365C4">
            <w:r w:rsidRPr="00D365C4">
              <w:t>3</w:t>
            </w:r>
          </w:p>
        </w:tc>
        <w:tc>
          <w:tcPr>
            <w:tcW w:w="0" w:type="auto"/>
            <w:vAlign w:val="center"/>
            <w:hideMark/>
          </w:tcPr>
          <w:p w14:paraId="0AF54CAA" w14:textId="77777777" w:rsidR="00D365C4" w:rsidRPr="00D365C4" w:rsidRDefault="00D365C4" w:rsidP="00D365C4">
            <w:r w:rsidRPr="00D365C4">
              <w:t>Vysoké</w:t>
            </w:r>
          </w:p>
        </w:tc>
        <w:tc>
          <w:tcPr>
            <w:tcW w:w="0" w:type="auto"/>
            <w:vAlign w:val="center"/>
            <w:hideMark/>
          </w:tcPr>
          <w:p w14:paraId="7F8AC3FC" w14:textId="77777777" w:rsidR="00D365C4" w:rsidRPr="00D365C4" w:rsidRDefault="00D365C4" w:rsidP="00D365C4">
            <w:r w:rsidRPr="00D365C4">
              <w:t>Rychlé sušení/styling</w:t>
            </w:r>
          </w:p>
        </w:tc>
        <w:tc>
          <w:tcPr>
            <w:tcW w:w="0" w:type="auto"/>
            <w:vAlign w:val="center"/>
            <w:hideMark/>
          </w:tcPr>
          <w:p w14:paraId="098D9D86" w14:textId="77777777" w:rsidR="00D365C4" w:rsidRPr="00D365C4" w:rsidRDefault="00D365C4" w:rsidP="00D365C4">
            <w:proofErr w:type="gramStart"/>
            <w:r w:rsidRPr="00D365C4">
              <w:t>100°C</w:t>
            </w:r>
            <w:proofErr w:type="gramEnd"/>
          </w:p>
        </w:tc>
      </w:tr>
      <w:tr w:rsidR="00D365C4" w:rsidRPr="00D365C4" w14:paraId="5822EA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B01B95" w14:textId="77777777" w:rsidR="00D365C4" w:rsidRPr="00D365C4" w:rsidRDefault="00D365C4" w:rsidP="00D365C4">
            <w:r w:rsidRPr="00D365C4">
              <w:t>4</w:t>
            </w:r>
          </w:p>
        </w:tc>
        <w:tc>
          <w:tcPr>
            <w:tcW w:w="0" w:type="auto"/>
            <w:vAlign w:val="center"/>
            <w:hideMark/>
          </w:tcPr>
          <w:p w14:paraId="2D1ED8DB" w14:textId="77777777" w:rsidR="00D365C4" w:rsidRPr="00D365C4" w:rsidRDefault="00D365C4" w:rsidP="00D365C4">
            <w:r w:rsidRPr="00D365C4">
              <w:t>Studeno/teplo cykly</w:t>
            </w:r>
          </w:p>
        </w:tc>
        <w:tc>
          <w:tcPr>
            <w:tcW w:w="0" w:type="auto"/>
            <w:vAlign w:val="center"/>
            <w:hideMark/>
          </w:tcPr>
          <w:p w14:paraId="1372061B" w14:textId="77777777" w:rsidR="00D365C4" w:rsidRPr="00D365C4" w:rsidRDefault="00D365C4" w:rsidP="00D365C4">
            <w:r w:rsidRPr="00D365C4">
              <w:t>Snižuje stres vlasů</w:t>
            </w:r>
          </w:p>
        </w:tc>
        <w:tc>
          <w:tcPr>
            <w:tcW w:w="0" w:type="auto"/>
            <w:vAlign w:val="center"/>
            <w:hideMark/>
          </w:tcPr>
          <w:p w14:paraId="1860E44C" w14:textId="77777777" w:rsidR="00D365C4" w:rsidRPr="00D365C4" w:rsidRDefault="00D365C4" w:rsidP="00D365C4">
            <w:r w:rsidRPr="00D365C4">
              <w:t>Variabilní</w:t>
            </w:r>
          </w:p>
        </w:tc>
      </w:tr>
    </w:tbl>
    <w:p w14:paraId="4E931D4F" w14:textId="77777777" w:rsidR="00D365C4" w:rsidRPr="00D365C4" w:rsidRDefault="00D365C4" w:rsidP="00D365C4">
      <w:r w:rsidRPr="00D365C4">
        <w:rPr>
          <w:b/>
          <w:bCs/>
        </w:rPr>
        <w:t>Funkce iontů:</w:t>
      </w:r>
      <w:r w:rsidRPr="00D365C4">
        <w:t xml:space="preserve"> uvolňuje ionty, zkracuje dobu sušení, usnadňuje styling a snižuje statickou elektřinu.</w:t>
      </w:r>
    </w:p>
    <w:p w14:paraId="7CD84DB1" w14:textId="77777777" w:rsidR="00D365C4" w:rsidRPr="00D365C4" w:rsidRDefault="00D365C4" w:rsidP="00D365C4">
      <w:r w:rsidRPr="00D365C4">
        <w:rPr>
          <w:b/>
          <w:bCs/>
        </w:rPr>
        <w:t>Funkce paměti:</w:t>
      </w:r>
      <w:r w:rsidRPr="00D365C4">
        <w:t xml:space="preserve"> uchovává poslední nastavení teploty a rychlosti.</w:t>
      </w:r>
    </w:p>
    <w:p w14:paraId="11297205" w14:textId="77777777" w:rsidR="00D365C4" w:rsidRPr="00D365C4" w:rsidRDefault="00D365C4" w:rsidP="00D365C4">
      <w:r w:rsidRPr="00D365C4">
        <w:rPr>
          <w:b/>
          <w:bCs/>
        </w:rPr>
        <w:t>Funkce samočištění:</w:t>
      </w:r>
    </w:p>
    <w:p w14:paraId="7E07E0E3" w14:textId="77777777" w:rsidR="00D365C4" w:rsidRPr="00D365C4" w:rsidRDefault="00D365C4" w:rsidP="00D365C4">
      <w:pPr>
        <w:numPr>
          <w:ilvl w:val="0"/>
          <w:numId w:val="5"/>
        </w:numPr>
      </w:pPr>
      <w:r w:rsidRPr="00D365C4">
        <w:t xml:space="preserve">Otočte filtr proti směru hodinových ručiček a vyjměte jej. </w:t>
      </w:r>
    </w:p>
    <w:p w14:paraId="0F4B51B7" w14:textId="77777777" w:rsidR="00D365C4" w:rsidRPr="00D365C4" w:rsidRDefault="00D365C4" w:rsidP="00D365C4">
      <w:pPr>
        <w:numPr>
          <w:ilvl w:val="0"/>
          <w:numId w:val="5"/>
        </w:numPr>
      </w:pPr>
      <w:r w:rsidRPr="00D365C4">
        <w:t xml:space="preserve">Stiskněte tlačítko “Teplota” (6) na 3 sekundy. </w:t>
      </w:r>
    </w:p>
    <w:p w14:paraId="578A86A9" w14:textId="77777777" w:rsidR="00D365C4" w:rsidRPr="00D365C4" w:rsidRDefault="00D365C4" w:rsidP="00D365C4">
      <w:pPr>
        <w:numPr>
          <w:ilvl w:val="0"/>
          <w:numId w:val="5"/>
        </w:numPr>
      </w:pPr>
      <w:r w:rsidRPr="00D365C4">
        <w:t xml:space="preserve">Motor se otočí zpětně po dobu 10 sekund a vyčistí filtr a vnitřní části. Po dokončení vložte filtr zpět. </w:t>
      </w:r>
    </w:p>
    <w:p w14:paraId="785CEF89" w14:textId="77777777" w:rsidR="00D365C4" w:rsidRPr="00D365C4" w:rsidRDefault="00D365C4" w:rsidP="00D365C4">
      <w:pPr>
        <w:rPr>
          <w:b/>
          <w:bCs/>
        </w:rPr>
      </w:pPr>
      <w:r w:rsidRPr="00D365C4">
        <w:rPr>
          <w:b/>
          <w:bCs/>
        </w:rPr>
        <w:t>ČIŠTĚNÍ</w:t>
      </w:r>
    </w:p>
    <w:p w14:paraId="205E5B6C" w14:textId="77777777" w:rsidR="00D365C4" w:rsidRPr="00D365C4" w:rsidRDefault="00D365C4" w:rsidP="00D365C4">
      <w:pPr>
        <w:numPr>
          <w:ilvl w:val="0"/>
          <w:numId w:val="6"/>
        </w:numPr>
      </w:pPr>
      <w:r w:rsidRPr="00D365C4">
        <w:t xml:space="preserve">Odpojte ze sítě a počkejte, až vychladne. </w:t>
      </w:r>
    </w:p>
    <w:p w14:paraId="5EE6136D" w14:textId="77777777" w:rsidR="00D365C4" w:rsidRPr="00D365C4" w:rsidRDefault="00D365C4" w:rsidP="00D365C4">
      <w:pPr>
        <w:numPr>
          <w:ilvl w:val="0"/>
          <w:numId w:val="6"/>
        </w:numPr>
      </w:pPr>
      <w:r w:rsidRPr="00D365C4">
        <w:t xml:space="preserve">Nepoužívejte vodu, otřete měkkým mírně vlhkým hadříkem. </w:t>
      </w:r>
    </w:p>
    <w:p w14:paraId="3B842A98" w14:textId="77777777" w:rsidR="00D365C4" w:rsidRPr="00D365C4" w:rsidRDefault="00D365C4" w:rsidP="00D365C4">
      <w:pPr>
        <w:numPr>
          <w:ilvl w:val="0"/>
          <w:numId w:val="6"/>
        </w:numPr>
      </w:pPr>
      <w:r w:rsidRPr="00D365C4">
        <w:t xml:space="preserve">Pravidelně čistěte nasávání vzduchu (3) pomocí funkce samočištění. </w:t>
      </w:r>
    </w:p>
    <w:p w14:paraId="5862D592" w14:textId="77777777" w:rsidR="00D365C4" w:rsidRPr="00D365C4" w:rsidRDefault="00D365C4" w:rsidP="00D365C4">
      <w:pPr>
        <w:rPr>
          <w:b/>
          <w:bCs/>
        </w:rPr>
      </w:pPr>
      <w:r w:rsidRPr="00D365C4">
        <w:rPr>
          <w:b/>
          <w:bCs/>
        </w:rPr>
        <w:t>TECHNICKÉ PARAMETRY</w:t>
      </w:r>
    </w:p>
    <w:p w14:paraId="62A81F66" w14:textId="77777777" w:rsidR="00D365C4" w:rsidRPr="00D365C4" w:rsidRDefault="00D365C4" w:rsidP="00D365C4">
      <w:pPr>
        <w:numPr>
          <w:ilvl w:val="0"/>
          <w:numId w:val="7"/>
        </w:numPr>
      </w:pPr>
      <w:r w:rsidRPr="00D365C4">
        <w:t xml:space="preserve">Napájení: AC </w:t>
      </w:r>
      <w:proofErr w:type="gramStart"/>
      <w:r w:rsidRPr="00D365C4">
        <w:t>220-240V</w:t>
      </w:r>
      <w:proofErr w:type="gramEnd"/>
      <w:r w:rsidRPr="00D365C4">
        <w:t>~</w:t>
      </w:r>
      <w:proofErr w:type="gramStart"/>
      <w:r w:rsidRPr="00D365C4">
        <w:t>50-60Hz</w:t>
      </w:r>
      <w:proofErr w:type="gramEnd"/>
      <w:r w:rsidRPr="00D365C4">
        <w:t xml:space="preserve"> </w:t>
      </w:r>
    </w:p>
    <w:p w14:paraId="66C97254" w14:textId="77777777" w:rsidR="00D365C4" w:rsidRPr="00D365C4" w:rsidRDefault="00D365C4" w:rsidP="00D365C4">
      <w:pPr>
        <w:numPr>
          <w:ilvl w:val="0"/>
          <w:numId w:val="7"/>
        </w:numPr>
      </w:pPr>
      <w:r w:rsidRPr="00D365C4">
        <w:t xml:space="preserve">Výkon: </w:t>
      </w:r>
      <w:proofErr w:type="gramStart"/>
      <w:r w:rsidRPr="00D365C4">
        <w:t>1600-1800W</w:t>
      </w:r>
      <w:proofErr w:type="gramEnd"/>
      <w:r w:rsidRPr="00D365C4">
        <w:t xml:space="preserve"> </w:t>
      </w:r>
    </w:p>
    <w:p w14:paraId="5933FE65" w14:textId="77777777" w:rsidR="00D365C4" w:rsidRPr="00D365C4" w:rsidRDefault="00D365C4" w:rsidP="00D365C4">
      <w:pPr>
        <w:numPr>
          <w:ilvl w:val="0"/>
          <w:numId w:val="7"/>
        </w:numPr>
      </w:pPr>
      <w:r w:rsidRPr="00D365C4">
        <w:t xml:space="preserve">Motor BLDC bezkartáčový, vysokorychlostní 110 000 RPM </w:t>
      </w:r>
    </w:p>
    <w:p w14:paraId="3AB34886" w14:textId="77777777" w:rsidR="00D365C4" w:rsidRPr="00D365C4" w:rsidRDefault="00D365C4" w:rsidP="00D365C4">
      <w:pPr>
        <w:numPr>
          <w:ilvl w:val="0"/>
          <w:numId w:val="7"/>
        </w:numPr>
      </w:pPr>
      <w:r w:rsidRPr="00D365C4">
        <w:t xml:space="preserve">2 rychlosti, 5 teplot: studená, </w:t>
      </w:r>
      <w:proofErr w:type="gramStart"/>
      <w:r w:rsidRPr="00D365C4">
        <w:t>57°C</w:t>
      </w:r>
      <w:proofErr w:type="gramEnd"/>
      <w:r w:rsidRPr="00D365C4">
        <w:t xml:space="preserve">, </w:t>
      </w:r>
      <w:proofErr w:type="gramStart"/>
      <w:r w:rsidRPr="00D365C4">
        <w:t>80°C</w:t>
      </w:r>
      <w:proofErr w:type="gramEnd"/>
      <w:r w:rsidRPr="00D365C4">
        <w:t xml:space="preserve">, </w:t>
      </w:r>
      <w:proofErr w:type="gramStart"/>
      <w:r w:rsidRPr="00D365C4">
        <w:t>100°C</w:t>
      </w:r>
      <w:proofErr w:type="gramEnd"/>
      <w:r w:rsidRPr="00D365C4">
        <w:t xml:space="preserve">, cykly teplo/studený vzduch </w:t>
      </w:r>
    </w:p>
    <w:p w14:paraId="0AF222BC" w14:textId="77777777" w:rsidR="00D365C4" w:rsidRPr="00D365C4" w:rsidRDefault="00D365C4" w:rsidP="00D365C4">
      <w:pPr>
        <w:numPr>
          <w:ilvl w:val="0"/>
          <w:numId w:val="7"/>
        </w:numPr>
      </w:pPr>
      <w:r w:rsidRPr="00D365C4">
        <w:lastRenderedPageBreak/>
        <w:t xml:space="preserve">Příslušenství: koncentrátor s magnetickým uchycením </w:t>
      </w:r>
    </w:p>
    <w:p w14:paraId="70B208F5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25F05"/>
    <w:multiLevelType w:val="multilevel"/>
    <w:tmpl w:val="2C7E2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85568"/>
    <w:multiLevelType w:val="multilevel"/>
    <w:tmpl w:val="69EC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41B80"/>
    <w:multiLevelType w:val="multilevel"/>
    <w:tmpl w:val="71C05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3D0107"/>
    <w:multiLevelType w:val="multilevel"/>
    <w:tmpl w:val="2678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C1210C"/>
    <w:multiLevelType w:val="multilevel"/>
    <w:tmpl w:val="F6F6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A05252"/>
    <w:multiLevelType w:val="multilevel"/>
    <w:tmpl w:val="CF1C1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FA45EA"/>
    <w:multiLevelType w:val="multilevel"/>
    <w:tmpl w:val="B1EE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6702235">
    <w:abstractNumId w:val="0"/>
  </w:num>
  <w:num w:numId="2" w16cid:durableId="1812096543">
    <w:abstractNumId w:val="1"/>
  </w:num>
  <w:num w:numId="3" w16cid:durableId="487211631">
    <w:abstractNumId w:val="5"/>
  </w:num>
  <w:num w:numId="4" w16cid:durableId="1359501493">
    <w:abstractNumId w:val="3"/>
  </w:num>
  <w:num w:numId="5" w16cid:durableId="1661541635">
    <w:abstractNumId w:val="4"/>
  </w:num>
  <w:num w:numId="6" w16cid:durableId="1871870493">
    <w:abstractNumId w:val="2"/>
  </w:num>
  <w:num w:numId="7" w16cid:durableId="16542117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5C4"/>
    <w:rsid w:val="003C799A"/>
    <w:rsid w:val="00516E0D"/>
    <w:rsid w:val="00A43137"/>
    <w:rsid w:val="00CB2901"/>
    <w:rsid w:val="00D02542"/>
    <w:rsid w:val="00D3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238C"/>
  <w15:chartTrackingRefBased/>
  <w15:docId w15:val="{AFC777F2-270C-453D-860F-FA4F1274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36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6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365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6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65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6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6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6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6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65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65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365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65C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65C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65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65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65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65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36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6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36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36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36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365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365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365C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65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65C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365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837</Words>
  <Characters>4944</Characters>
  <Application>Microsoft Office Word</Application>
  <DocSecurity>0</DocSecurity>
  <Lines>41</Lines>
  <Paragraphs>11</Paragraphs>
  <ScaleCrop>false</ScaleCrop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2026-04-09T13:05:00Z</dcterms:created>
  <dcterms:modified xsi:type="dcterms:W3CDTF">2026-04-09T13:05:00Z</dcterms:modified>
</cp:coreProperties>
</file>