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16165" w14:textId="61A8DDE4" w:rsidR="00D80485" w:rsidRPr="00B542AD" w:rsidRDefault="00D80485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spacing w:after="120"/>
        <w:rPr>
          <w:rFonts w:ascii="Arial" w:hAnsi="Arial" w:cs="Arial"/>
        </w:rPr>
      </w:pPr>
      <w:r w:rsidRPr="00D80485">
        <w:rPr>
          <w:rFonts w:ascii="Arial" w:hAnsi="Arial" w:cs="Arial"/>
          <w:b/>
        </w:rPr>
        <w:t xml:space="preserve"> </w:t>
      </w:r>
      <w:r w:rsidR="003C61AE">
        <w:rPr>
          <w:noProof/>
        </w:rPr>
        <w:drawing>
          <wp:inline distT="0" distB="0" distL="0" distR="0" wp14:anchorId="265552EA" wp14:editId="325AA1BE">
            <wp:extent cx="960120" cy="255905"/>
            <wp:effectExtent l="0" t="0" r="0" b="0"/>
            <wp:docPr id="41" name="Obrázek 41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>
                      <a:hlinkClick r:id="rId6"/>
                    </pic:cNvPr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</w:t>
      </w:r>
    </w:p>
    <w:p w14:paraId="75D23F86" w14:textId="0345BA39" w:rsidR="00D80485" w:rsidRPr="00B542AD" w:rsidRDefault="00D80485" w:rsidP="00D80485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rPr>
          <w:rFonts w:ascii="Arial" w:hAnsi="Arial" w:cs="Arial"/>
        </w:rPr>
      </w:pPr>
      <w:r w:rsidRPr="00D80485">
        <w:rPr>
          <w:rFonts w:cstheme="minorHAnsi"/>
          <w:b/>
          <w:sz w:val="24"/>
          <w:szCs w:val="24"/>
        </w:rPr>
        <w:t>/CZ/ Hama Bluetooth handsfree sada do vozidla s </w:t>
      </w:r>
      <w:proofErr w:type="spellStart"/>
      <w:r w:rsidRPr="00D80485">
        <w:rPr>
          <w:rFonts w:cstheme="minorHAnsi"/>
          <w:b/>
          <w:sz w:val="24"/>
          <w:szCs w:val="24"/>
        </w:rPr>
        <w:t>aux</w:t>
      </w:r>
      <w:proofErr w:type="spellEnd"/>
      <w:r w:rsidRPr="00D80485">
        <w:rPr>
          <w:rFonts w:cstheme="minorHAnsi"/>
          <w:b/>
          <w:sz w:val="24"/>
          <w:szCs w:val="24"/>
        </w:rPr>
        <w:t xml:space="preserve">-in, USB </w:t>
      </w:r>
      <w:r>
        <w:rPr>
          <w:rFonts w:cstheme="minorHAnsi"/>
          <w:b/>
          <w:sz w:val="24"/>
          <w:szCs w:val="24"/>
        </w:rPr>
        <w:t>n</w:t>
      </w:r>
      <w:r w:rsidRPr="00D80485">
        <w:rPr>
          <w:rFonts w:cstheme="minorHAnsi"/>
          <w:b/>
          <w:sz w:val="24"/>
          <w:szCs w:val="24"/>
        </w:rPr>
        <w:t>apájení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935123">
        <w:rPr>
          <w:rFonts w:ascii="Arial" w:hAnsi="Arial" w:cs="Arial"/>
          <w:b/>
        </w:rPr>
        <w:t xml:space="preserve">                         </w:t>
      </w:r>
      <w:proofErr w:type="spellStart"/>
      <w:r w:rsidR="00935123" w:rsidRPr="00891B9B">
        <w:rPr>
          <w:rFonts w:ascii="Arial" w:hAnsi="Arial" w:cs="Arial"/>
          <w:b/>
        </w:rPr>
        <w:t>obj</w:t>
      </w:r>
      <w:proofErr w:type="spellEnd"/>
      <w:r w:rsidR="00935123" w:rsidRPr="00891B9B">
        <w:rPr>
          <w:rFonts w:ascii="Arial" w:hAnsi="Arial" w:cs="Arial"/>
          <w:b/>
        </w:rPr>
        <w:t xml:space="preserve">. č. </w:t>
      </w:r>
      <w:r w:rsidR="00935123">
        <w:rPr>
          <w:rFonts w:ascii="Arial" w:hAnsi="Arial" w:cs="Arial"/>
          <w:b/>
        </w:rPr>
        <w:t>14167</w:t>
      </w:r>
      <w:r>
        <w:rPr>
          <w:rFonts w:ascii="Arial" w:hAnsi="Arial" w:cs="Arial"/>
        </w:rPr>
        <w:t xml:space="preserve">            </w:t>
      </w:r>
    </w:p>
    <w:p w14:paraId="430093F8" w14:textId="77777777" w:rsidR="00D80485" w:rsidRDefault="00D80485" w:rsidP="00897AF1">
      <w:pPr>
        <w:spacing w:after="0" w:line="240" w:lineRule="auto"/>
        <w:rPr>
          <w:rFonts w:cstheme="minorHAnsi"/>
        </w:rPr>
      </w:pPr>
    </w:p>
    <w:p w14:paraId="44101910" w14:textId="51415F24" w:rsidR="00F90D14" w:rsidRPr="00F90D14" w:rsidRDefault="00F90D14" w:rsidP="00F90D14">
      <w:pPr>
        <w:autoSpaceDE w:val="0"/>
        <w:autoSpaceDN w:val="0"/>
        <w:adjustRightInd w:val="0"/>
        <w:spacing w:after="0" w:line="240" w:lineRule="auto"/>
        <w:rPr>
          <w:rFonts w:eastAsia="FrutigerNextLTW1G-LightCn--Iden" w:cstheme="minorHAnsi"/>
          <w:color w:val="141314"/>
        </w:rPr>
      </w:pPr>
      <w:r w:rsidRPr="00F90D14">
        <w:rPr>
          <w:rFonts w:eastAsia="FrutigerNextLTW1G-LightCn--Iden" w:cstheme="minorHAnsi"/>
          <w:color w:val="141314"/>
        </w:rPr>
        <w:t>Děkujeme, že jste si vybrali výrobek Hama.</w:t>
      </w:r>
    </w:p>
    <w:p w14:paraId="389E6523" w14:textId="19D04723" w:rsidR="00F90D14" w:rsidRDefault="00F90D14" w:rsidP="00F90D14">
      <w:pPr>
        <w:autoSpaceDE w:val="0"/>
        <w:autoSpaceDN w:val="0"/>
        <w:adjustRightInd w:val="0"/>
        <w:spacing w:after="0" w:line="240" w:lineRule="auto"/>
        <w:rPr>
          <w:rFonts w:eastAsia="FrutigerNextLTW1G-LightCn--Iden" w:cstheme="minorHAnsi"/>
          <w:color w:val="141314"/>
        </w:rPr>
      </w:pPr>
      <w:r w:rsidRPr="00F90D14">
        <w:rPr>
          <w:rFonts w:eastAsia="FrutigerNextLTW1G-LightCn--Iden" w:cstheme="minorHAnsi"/>
          <w:color w:val="141314"/>
        </w:rPr>
        <w:t>Přečtěte si, prosím, všechny následující pokyny a informace. Uchovejte tento text pro případné budoucí použití. Pokud výrobek prodáte nebo darujete, předejte tento návod novému majiteli.</w:t>
      </w:r>
    </w:p>
    <w:p w14:paraId="6645D1CB" w14:textId="77777777" w:rsidR="00935123" w:rsidRDefault="00935123" w:rsidP="00F90D14">
      <w:pPr>
        <w:autoSpaceDE w:val="0"/>
        <w:autoSpaceDN w:val="0"/>
        <w:adjustRightInd w:val="0"/>
        <w:spacing w:after="0" w:line="240" w:lineRule="auto"/>
        <w:rPr>
          <w:rFonts w:eastAsia="FrutigerNextLTW1G-LightCn--Iden" w:cstheme="minorHAnsi"/>
          <w:color w:val="141314"/>
        </w:rPr>
      </w:pPr>
    </w:p>
    <w:p w14:paraId="0E90845B" w14:textId="78CEA3EB" w:rsidR="00935123" w:rsidRPr="00F90D14" w:rsidRDefault="00935123" w:rsidP="00F90D14">
      <w:pPr>
        <w:autoSpaceDE w:val="0"/>
        <w:autoSpaceDN w:val="0"/>
        <w:adjustRightInd w:val="0"/>
        <w:spacing w:after="0" w:line="240" w:lineRule="auto"/>
        <w:rPr>
          <w:rFonts w:eastAsia="FrutigerNextLTW1G-LightCn--Iden" w:cstheme="minorHAnsi"/>
          <w:color w:val="141314"/>
        </w:rPr>
      </w:pPr>
      <w:r w:rsidRPr="00935123">
        <w:rPr>
          <w:rFonts w:cstheme="minorHAnsi"/>
          <w:noProof/>
        </w:rPr>
        <w:drawing>
          <wp:inline distT="0" distB="0" distL="0" distR="0" wp14:anchorId="41045D7D" wp14:editId="5C3544EE">
            <wp:extent cx="4023360" cy="5342758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4725" cy="53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5BE52" w14:textId="28A0D8C7" w:rsidR="00897AF1" w:rsidRPr="00BC5CFE" w:rsidRDefault="00664679" w:rsidP="00935123">
      <w:pPr>
        <w:spacing w:before="240" w:after="120" w:line="240" w:lineRule="auto"/>
        <w:rPr>
          <w:b/>
          <w:bCs/>
        </w:rPr>
      </w:pPr>
      <w:r w:rsidRPr="00BC5CFE">
        <w:rPr>
          <w:b/>
          <w:bCs/>
        </w:rPr>
        <w:t>1.</w:t>
      </w:r>
      <w:r w:rsidR="004964CD" w:rsidRPr="00BC5CFE">
        <w:rPr>
          <w:b/>
          <w:bCs/>
        </w:rPr>
        <w:t xml:space="preserve"> </w:t>
      </w:r>
      <w:r w:rsidR="00897AF1" w:rsidRPr="00BC5CFE">
        <w:rPr>
          <w:b/>
          <w:bCs/>
        </w:rPr>
        <w:t>Ovládání a indikace</w:t>
      </w:r>
    </w:p>
    <w:p w14:paraId="0C2EA783" w14:textId="696BC336" w:rsidR="00897AF1" w:rsidRPr="00BC5CFE" w:rsidRDefault="00897AF1" w:rsidP="00897AF1">
      <w:pPr>
        <w:spacing w:after="0" w:line="240" w:lineRule="auto"/>
      </w:pPr>
      <w:r w:rsidRPr="00BC5CFE">
        <w:t>1) napájecí</w:t>
      </w:r>
      <w:r w:rsidR="002B7F9E" w:rsidRPr="00BC5CFE">
        <w:t xml:space="preserve"> USB</w:t>
      </w:r>
      <w:r w:rsidRPr="00BC5CFE">
        <w:t xml:space="preserve"> adaptér do vozidla (12 V, max. 2,1 A)</w:t>
      </w:r>
    </w:p>
    <w:p w14:paraId="21D97BFC" w14:textId="682F3427" w:rsidR="00897AF1" w:rsidRPr="00BC5CFE" w:rsidRDefault="00897AF1" w:rsidP="00897AF1">
      <w:pPr>
        <w:spacing w:after="0" w:line="240" w:lineRule="auto"/>
      </w:pPr>
      <w:r w:rsidRPr="00BC5CFE">
        <w:t>2) multifukční tlačítko pro ovládání hovorů/hudby</w:t>
      </w:r>
    </w:p>
    <w:p w14:paraId="0AB32E1D" w14:textId="2C07C1C2" w:rsidR="00897AF1" w:rsidRPr="00BC5CFE" w:rsidRDefault="00897AF1" w:rsidP="00897AF1">
      <w:pPr>
        <w:spacing w:after="0" w:line="240" w:lineRule="auto"/>
      </w:pPr>
      <w:r w:rsidRPr="00BC5CFE">
        <w:t>3) mikrofon</w:t>
      </w:r>
    </w:p>
    <w:p w14:paraId="73A1260B" w14:textId="75E553FF" w:rsidR="00897AF1" w:rsidRPr="00BC5CFE" w:rsidRDefault="00897AF1" w:rsidP="00897AF1">
      <w:pPr>
        <w:spacing w:after="0" w:line="240" w:lineRule="auto"/>
      </w:pPr>
      <w:r w:rsidRPr="00BC5CFE">
        <w:t>4) tlačítko pro zvýraznění basů</w:t>
      </w:r>
    </w:p>
    <w:p w14:paraId="79D44303" w14:textId="297088E5" w:rsidR="00897AF1" w:rsidRPr="00BC5CFE" w:rsidRDefault="00897AF1" w:rsidP="00897AF1">
      <w:pPr>
        <w:spacing w:after="0" w:line="240" w:lineRule="auto"/>
      </w:pPr>
      <w:r w:rsidRPr="00BC5CFE">
        <w:t xml:space="preserve">5) audio konektor </w:t>
      </w:r>
      <w:proofErr w:type="spellStart"/>
      <w:r w:rsidRPr="00BC5CFE">
        <w:t>jack</w:t>
      </w:r>
      <w:proofErr w:type="spellEnd"/>
      <w:r w:rsidRPr="00BC5CFE">
        <w:t xml:space="preserve"> 3,5 mm</w:t>
      </w:r>
    </w:p>
    <w:p w14:paraId="5D407D26" w14:textId="1F1ED162" w:rsidR="00897AF1" w:rsidRPr="00BC5CFE" w:rsidRDefault="00897AF1" w:rsidP="00897AF1">
      <w:pPr>
        <w:spacing w:after="0" w:line="240" w:lineRule="auto"/>
      </w:pPr>
      <w:r w:rsidRPr="00BC5CFE">
        <w:t>6) napájecí konektor USB-A</w:t>
      </w:r>
    </w:p>
    <w:p w14:paraId="7C5357A4" w14:textId="45E348F3" w:rsidR="00897AF1" w:rsidRPr="00BC5CFE" w:rsidRDefault="00897AF1" w:rsidP="00897AF1">
      <w:pPr>
        <w:spacing w:after="0" w:line="240" w:lineRule="auto"/>
      </w:pPr>
      <w:r w:rsidRPr="00BC5CFE">
        <w:t>7) tlačítk</w:t>
      </w:r>
      <w:r w:rsidR="004C17FF" w:rsidRPr="00BC5CFE">
        <w:t>o</w:t>
      </w:r>
      <w:r w:rsidRPr="00BC5CFE">
        <w:t xml:space="preserve"> pro </w:t>
      </w:r>
      <w:r w:rsidR="004C17FF" w:rsidRPr="00BC5CFE">
        <w:t>hlasitost+ / další skladba</w:t>
      </w:r>
    </w:p>
    <w:p w14:paraId="564F9C88" w14:textId="29D7064C" w:rsidR="004C17FF" w:rsidRPr="00BC5CFE" w:rsidRDefault="004C17FF" w:rsidP="00897AF1">
      <w:pPr>
        <w:spacing w:after="0" w:line="240" w:lineRule="auto"/>
      </w:pPr>
      <w:r w:rsidRPr="00BC5CFE">
        <w:t>8) tlačítko pro hlasitost- / předchozí skladba</w:t>
      </w:r>
    </w:p>
    <w:p w14:paraId="39196036" w14:textId="5EF0413B" w:rsidR="004C17FF" w:rsidRPr="00BC5CFE" w:rsidRDefault="004C17FF" w:rsidP="00897AF1">
      <w:pPr>
        <w:spacing w:after="0" w:line="240" w:lineRule="auto"/>
      </w:pPr>
      <w:r w:rsidRPr="00BC5CFE">
        <w:t>9) modrá LED kontrolka</w:t>
      </w:r>
    </w:p>
    <w:p w14:paraId="0B2F3D1E" w14:textId="3F36FD2F" w:rsidR="00935123" w:rsidRDefault="00935123" w:rsidP="002B3410">
      <w:pPr>
        <w:spacing w:after="240"/>
        <w:rPr>
          <w:rFonts w:cstheme="minorHAnsi"/>
          <w:b/>
          <w:bCs/>
        </w:rPr>
      </w:pPr>
    </w:p>
    <w:p w14:paraId="3B9BC094" w14:textId="77777777" w:rsidR="00BC5CFE" w:rsidRDefault="00BC5CFE" w:rsidP="002B3410">
      <w:pPr>
        <w:spacing w:after="240"/>
        <w:rPr>
          <w:rFonts w:cstheme="minorHAnsi"/>
          <w:b/>
          <w:bCs/>
        </w:rPr>
      </w:pPr>
    </w:p>
    <w:p w14:paraId="7FE820EC" w14:textId="04A67F4D" w:rsidR="00FF63E0" w:rsidRPr="00B542AD" w:rsidRDefault="003C61AE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spacing w:after="120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26E57D6" wp14:editId="5E2C5C52">
            <wp:extent cx="960120" cy="255905"/>
            <wp:effectExtent l="0" t="0" r="0" b="0"/>
            <wp:docPr id="25" name="Obrázek 25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>
                      <a:hlinkClick r:id="rId6"/>
                    </pic:cNvPr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3E0">
        <w:rPr>
          <w:rFonts w:ascii="Arial" w:hAnsi="Arial" w:cs="Arial"/>
          <w:b/>
        </w:rPr>
        <w:tab/>
      </w:r>
      <w:r w:rsidR="00FF63E0">
        <w:rPr>
          <w:rFonts w:ascii="Arial" w:hAnsi="Arial" w:cs="Arial"/>
          <w:b/>
        </w:rPr>
        <w:tab/>
      </w:r>
      <w:r w:rsidR="00FF63E0">
        <w:rPr>
          <w:rFonts w:ascii="Arial" w:hAnsi="Arial" w:cs="Arial"/>
          <w:b/>
        </w:rPr>
        <w:tab/>
      </w:r>
      <w:r w:rsidR="00FF63E0">
        <w:rPr>
          <w:rFonts w:ascii="Arial" w:hAnsi="Arial" w:cs="Arial"/>
          <w:b/>
        </w:rPr>
        <w:tab/>
      </w:r>
      <w:r w:rsidR="00FF63E0">
        <w:rPr>
          <w:rFonts w:ascii="Arial" w:hAnsi="Arial" w:cs="Arial"/>
          <w:b/>
        </w:rPr>
        <w:tab/>
        <w:t xml:space="preserve">                       </w:t>
      </w:r>
    </w:p>
    <w:p w14:paraId="07440D87" w14:textId="77777777" w:rsidR="00FF63E0" w:rsidRPr="00B542AD" w:rsidRDefault="00FF63E0" w:rsidP="00FF63E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rPr>
          <w:rFonts w:ascii="Arial" w:hAnsi="Arial" w:cs="Arial"/>
        </w:rPr>
      </w:pPr>
      <w:r w:rsidRPr="00D80485">
        <w:rPr>
          <w:rFonts w:cstheme="minorHAnsi"/>
          <w:b/>
          <w:sz w:val="24"/>
          <w:szCs w:val="24"/>
        </w:rPr>
        <w:t>/CZ/ Hama Bluetooth handsfree sada do vozidla s </w:t>
      </w:r>
      <w:proofErr w:type="spellStart"/>
      <w:r w:rsidRPr="00D80485">
        <w:rPr>
          <w:rFonts w:cstheme="minorHAnsi"/>
          <w:b/>
          <w:sz w:val="24"/>
          <w:szCs w:val="24"/>
        </w:rPr>
        <w:t>aux</w:t>
      </w:r>
      <w:proofErr w:type="spellEnd"/>
      <w:r w:rsidRPr="00D80485">
        <w:rPr>
          <w:rFonts w:cstheme="minorHAnsi"/>
          <w:b/>
          <w:sz w:val="24"/>
          <w:szCs w:val="24"/>
        </w:rPr>
        <w:t xml:space="preserve">-in, USB </w:t>
      </w:r>
      <w:r>
        <w:rPr>
          <w:rFonts w:cstheme="minorHAnsi"/>
          <w:b/>
          <w:sz w:val="24"/>
          <w:szCs w:val="24"/>
        </w:rPr>
        <w:t>n</w:t>
      </w:r>
      <w:r w:rsidRPr="00D80485">
        <w:rPr>
          <w:rFonts w:cstheme="minorHAnsi"/>
          <w:b/>
          <w:sz w:val="24"/>
          <w:szCs w:val="24"/>
        </w:rPr>
        <w:t>apájení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                        </w:t>
      </w:r>
      <w:proofErr w:type="spellStart"/>
      <w:r w:rsidRPr="00891B9B">
        <w:rPr>
          <w:rFonts w:ascii="Arial" w:hAnsi="Arial" w:cs="Arial"/>
          <w:b/>
        </w:rPr>
        <w:t>obj</w:t>
      </w:r>
      <w:proofErr w:type="spellEnd"/>
      <w:r w:rsidRPr="00891B9B">
        <w:rPr>
          <w:rFonts w:ascii="Arial" w:hAnsi="Arial" w:cs="Arial"/>
          <w:b/>
        </w:rPr>
        <w:t xml:space="preserve">. č. </w:t>
      </w:r>
      <w:r>
        <w:rPr>
          <w:rFonts w:ascii="Arial" w:hAnsi="Arial" w:cs="Arial"/>
          <w:b/>
        </w:rPr>
        <w:t>14167</w:t>
      </w:r>
      <w:r>
        <w:rPr>
          <w:rFonts w:ascii="Arial" w:hAnsi="Arial" w:cs="Arial"/>
        </w:rPr>
        <w:t xml:space="preserve">            </w:t>
      </w:r>
    </w:p>
    <w:p w14:paraId="6DF7C31E" w14:textId="20087EA6" w:rsidR="004E5025" w:rsidRPr="00935123" w:rsidRDefault="00664679" w:rsidP="002B3410">
      <w:pPr>
        <w:spacing w:after="240"/>
        <w:rPr>
          <w:rFonts w:cstheme="minorHAnsi"/>
          <w:b/>
          <w:bCs/>
        </w:rPr>
      </w:pPr>
      <w:r w:rsidRPr="00935123">
        <w:rPr>
          <w:rFonts w:cstheme="minorHAnsi"/>
          <w:b/>
          <w:bCs/>
        </w:rPr>
        <w:t xml:space="preserve">2. </w:t>
      </w:r>
      <w:bookmarkStart w:id="0" w:name="_Hlk37236756"/>
      <w:r w:rsidR="004E5025" w:rsidRPr="00935123">
        <w:rPr>
          <w:rFonts w:cstheme="minorHAnsi"/>
          <w:b/>
          <w:bCs/>
        </w:rPr>
        <w:t>Vysvětlení výstražných symbolů a upozornění</w:t>
      </w:r>
      <w:bookmarkEnd w:id="0"/>
    </w:p>
    <w:tbl>
      <w:tblPr>
        <w:tblStyle w:val="Mkatabulky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4E5025" w:rsidRPr="002B3410" w14:paraId="46245374" w14:textId="77777777" w:rsidTr="00DF3A06">
        <w:trPr>
          <w:trHeight w:val="426"/>
          <w:jc w:val="center"/>
        </w:trPr>
        <w:tc>
          <w:tcPr>
            <w:tcW w:w="10762" w:type="dxa"/>
            <w:shd w:val="clear" w:color="auto" w:fill="AEAAAA" w:themeFill="background2" w:themeFillShade="BF"/>
            <w:vAlign w:val="center"/>
          </w:tcPr>
          <w:p w14:paraId="55054491" w14:textId="073C867D" w:rsidR="004E5025" w:rsidRPr="002B3410" w:rsidRDefault="004D2E47" w:rsidP="00DF3A0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noProof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775E5234" wp14:editId="073F0B11">
                  <wp:simplePos x="0" y="0"/>
                  <wp:positionH relativeFrom="column">
                    <wp:posOffset>-253365</wp:posOffset>
                  </wp:positionH>
                  <wp:positionV relativeFrom="paragraph">
                    <wp:posOffset>12065</wp:posOffset>
                  </wp:positionV>
                  <wp:extent cx="285750" cy="295275"/>
                  <wp:effectExtent l="0" t="0" r="0" b="9525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5025" w:rsidRPr="002B3410">
              <w:rPr>
                <w:rFonts w:cstheme="minorHAnsi"/>
                <w:b/>
                <w:lang w:val="cs-CZ"/>
              </w:rPr>
              <w:t xml:space="preserve">  Nebezpečí úrazu elektrickým proudem</w:t>
            </w:r>
          </w:p>
        </w:tc>
      </w:tr>
      <w:tr w:rsidR="004E5025" w:rsidRPr="002B3410" w14:paraId="447F548D" w14:textId="77777777" w:rsidTr="00DF3A06">
        <w:trPr>
          <w:trHeight w:val="428"/>
          <w:jc w:val="center"/>
        </w:trPr>
        <w:tc>
          <w:tcPr>
            <w:tcW w:w="10762" w:type="dxa"/>
            <w:shd w:val="clear" w:color="auto" w:fill="D0CECE" w:themeFill="background2" w:themeFillShade="E6"/>
            <w:vAlign w:val="center"/>
          </w:tcPr>
          <w:p w14:paraId="7AA26EBD" w14:textId="3CBEB17B" w:rsidR="004E5025" w:rsidRPr="002B3410" w:rsidRDefault="004E5025" w:rsidP="00DF3A06">
            <w:pPr>
              <w:rPr>
                <w:rFonts w:cstheme="minorHAnsi"/>
                <w:lang w:val="cs-CZ"/>
              </w:rPr>
            </w:pPr>
            <w:r w:rsidRPr="002B3410">
              <w:rPr>
                <w:rFonts w:cstheme="minorHAnsi"/>
                <w:lang w:val="cs-CZ"/>
              </w:rPr>
              <w:t>Tento symbol upozorňuje na části produktu, které mohou být pod napětím dostatečně velkým pro způsobení úrazu elektrickým proudem.</w:t>
            </w:r>
          </w:p>
        </w:tc>
      </w:tr>
    </w:tbl>
    <w:p w14:paraId="21852208" w14:textId="33275CD7" w:rsidR="002B3410" w:rsidRPr="002B3410" w:rsidRDefault="002B3410" w:rsidP="00FF63E0">
      <w:pPr>
        <w:spacing w:after="0"/>
        <w:rPr>
          <w:rFonts w:cstheme="minorHAnsi"/>
          <w:b/>
        </w:rPr>
      </w:pPr>
    </w:p>
    <w:tbl>
      <w:tblPr>
        <w:tblStyle w:val="Mkatabulky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2B3410" w:rsidRPr="002B3410" w14:paraId="7D600E0F" w14:textId="77777777" w:rsidTr="00DF3A06">
        <w:trPr>
          <w:trHeight w:val="426"/>
          <w:jc w:val="center"/>
        </w:trPr>
        <w:tc>
          <w:tcPr>
            <w:tcW w:w="10762" w:type="dxa"/>
            <w:shd w:val="clear" w:color="auto" w:fill="AEAAAA" w:themeFill="background2" w:themeFillShade="BF"/>
            <w:vAlign w:val="center"/>
          </w:tcPr>
          <w:p w14:paraId="0B775E0F" w14:textId="08218345" w:rsidR="002B3410" w:rsidRPr="002B3410" w:rsidRDefault="004D2E47" w:rsidP="00DF3A0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noProof/>
                <w:lang w:eastAsia="cs-CZ"/>
              </w:rPr>
              <w:drawing>
                <wp:anchor distT="0" distB="0" distL="114300" distR="114300" simplePos="0" relativeHeight="251662336" behindDoc="1" locked="0" layoutInCell="1" allowOverlap="1" wp14:anchorId="685E00F1" wp14:editId="27220EEE">
                  <wp:simplePos x="0" y="0"/>
                  <wp:positionH relativeFrom="column">
                    <wp:posOffset>-292735</wp:posOffset>
                  </wp:positionH>
                  <wp:positionV relativeFrom="paragraph">
                    <wp:posOffset>4445</wp:posOffset>
                  </wp:positionV>
                  <wp:extent cx="301625" cy="245745"/>
                  <wp:effectExtent l="0" t="0" r="3175" b="1905"/>
                  <wp:wrapTight wrapText="bothSides">
                    <wp:wrapPolygon edited="0">
                      <wp:start x="0" y="0"/>
                      <wp:lineTo x="0" y="20093"/>
                      <wp:lineTo x="20463" y="20093"/>
                      <wp:lineTo x="20463" y="0"/>
                      <wp:lineTo x="0" y="0"/>
                    </wp:wrapPolygon>
                  </wp:wrapTight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" cy="24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3410" w:rsidRPr="002B3410">
              <w:rPr>
                <w:rFonts w:cstheme="minorHAnsi"/>
                <w:b/>
                <w:lang w:val="cs-CZ"/>
              </w:rPr>
              <w:t xml:space="preserve"> Upozornění</w:t>
            </w:r>
          </w:p>
        </w:tc>
      </w:tr>
      <w:tr w:rsidR="002B3410" w:rsidRPr="002B3410" w14:paraId="7CA01DE2" w14:textId="77777777" w:rsidTr="00DF3A06">
        <w:trPr>
          <w:trHeight w:val="428"/>
          <w:jc w:val="center"/>
        </w:trPr>
        <w:tc>
          <w:tcPr>
            <w:tcW w:w="10762" w:type="dxa"/>
            <w:shd w:val="clear" w:color="auto" w:fill="D0CECE" w:themeFill="background2" w:themeFillShade="E6"/>
            <w:vAlign w:val="center"/>
          </w:tcPr>
          <w:p w14:paraId="69084085" w14:textId="204F0CC4" w:rsidR="002B3410" w:rsidRPr="002B3410" w:rsidRDefault="002B3410" w:rsidP="00DF3A06">
            <w:pPr>
              <w:rPr>
                <w:rFonts w:cstheme="minorHAnsi"/>
                <w:lang w:val="cs-CZ"/>
              </w:rPr>
            </w:pPr>
            <w:r w:rsidRPr="002B3410">
              <w:rPr>
                <w:rFonts w:cstheme="minorHAnsi"/>
                <w:lang w:val="cs-CZ"/>
              </w:rPr>
              <w:t>Tento symbol se používá pro označení bezpečnostních upozornění nebo poukazuje na určitá nebezpečí a rizika.</w:t>
            </w:r>
            <w:r w:rsidR="008533A2">
              <w:rPr>
                <w:rFonts w:cstheme="minorHAnsi"/>
                <w:lang w:val="cs-CZ"/>
              </w:rPr>
              <w:t xml:space="preserve"> </w:t>
            </w:r>
          </w:p>
        </w:tc>
      </w:tr>
    </w:tbl>
    <w:p w14:paraId="25A752B3" w14:textId="39A226AD" w:rsidR="002B3410" w:rsidRPr="002B3410" w:rsidRDefault="002B3410" w:rsidP="00FF63E0">
      <w:pPr>
        <w:spacing w:after="0"/>
        <w:rPr>
          <w:rFonts w:cstheme="minorHAnsi"/>
          <w:b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2B3410" w:rsidRPr="002B3410" w14:paraId="21177F30" w14:textId="77777777" w:rsidTr="00BC5CFE">
        <w:trPr>
          <w:trHeight w:val="426"/>
        </w:trPr>
        <w:tc>
          <w:tcPr>
            <w:tcW w:w="10762" w:type="dxa"/>
            <w:shd w:val="clear" w:color="auto" w:fill="AEAAAA" w:themeFill="background2" w:themeFillShade="BF"/>
            <w:vAlign w:val="center"/>
          </w:tcPr>
          <w:p w14:paraId="1F1C7093" w14:textId="780E2E13" w:rsidR="002B3410" w:rsidRPr="002B3410" w:rsidRDefault="004D2E47" w:rsidP="00DF3A0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noProof/>
                <w:lang w:eastAsia="cs-CZ"/>
              </w:rPr>
              <w:drawing>
                <wp:anchor distT="0" distB="0" distL="114300" distR="114300" simplePos="0" relativeHeight="251661312" behindDoc="1" locked="0" layoutInCell="1" allowOverlap="1" wp14:anchorId="1CB8D6D3" wp14:editId="5C9E0C66">
                  <wp:simplePos x="0" y="0"/>
                  <wp:positionH relativeFrom="column">
                    <wp:posOffset>-120015</wp:posOffset>
                  </wp:positionH>
                  <wp:positionV relativeFrom="paragraph">
                    <wp:posOffset>-74930</wp:posOffset>
                  </wp:positionV>
                  <wp:extent cx="282575" cy="238125"/>
                  <wp:effectExtent l="0" t="0" r="3175" b="9525"/>
                  <wp:wrapTight wrapText="bothSides">
                    <wp:wrapPolygon edited="0">
                      <wp:start x="0" y="0"/>
                      <wp:lineTo x="0" y="20736"/>
                      <wp:lineTo x="20387" y="20736"/>
                      <wp:lineTo x="20387" y="0"/>
                      <wp:lineTo x="0" y="0"/>
                    </wp:wrapPolygon>
                  </wp:wrapTight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B3410" w:rsidRPr="002B3410">
              <w:rPr>
                <w:rFonts w:cstheme="minorHAnsi"/>
                <w:b/>
                <w:lang w:val="cs-CZ"/>
              </w:rPr>
              <w:t xml:space="preserve">    Poznámka</w:t>
            </w:r>
          </w:p>
        </w:tc>
      </w:tr>
      <w:tr w:rsidR="002B3410" w:rsidRPr="002B3410" w14:paraId="7A88ACE7" w14:textId="77777777" w:rsidTr="00DF3A06">
        <w:trPr>
          <w:trHeight w:val="428"/>
        </w:trPr>
        <w:tc>
          <w:tcPr>
            <w:tcW w:w="10762" w:type="dxa"/>
            <w:shd w:val="clear" w:color="auto" w:fill="D0CECE" w:themeFill="background2" w:themeFillShade="E6"/>
            <w:vAlign w:val="center"/>
          </w:tcPr>
          <w:p w14:paraId="1D77085E" w14:textId="0A3C4D67" w:rsidR="002B3410" w:rsidRPr="002B3410" w:rsidRDefault="002B3410" w:rsidP="00DF3A0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lang w:val="cs-CZ"/>
              </w:rPr>
              <w:t>Tento symbol se používá pro označení doplňujících informací a důležitých upozornění.</w:t>
            </w:r>
          </w:p>
        </w:tc>
      </w:tr>
    </w:tbl>
    <w:p w14:paraId="4BA72A41" w14:textId="122AD36D" w:rsidR="004E5025" w:rsidRDefault="004E5025" w:rsidP="00897AF1">
      <w:pPr>
        <w:spacing w:after="0" w:line="240" w:lineRule="auto"/>
      </w:pPr>
    </w:p>
    <w:p w14:paraId="0FFDCA4D" w14:textId="77777777" w:rsidR="00BC5CFE" w:rsidRDefault="00BC5CFE" w:rsidP="00897AF1">
      <w:pPr>
        <w:spacing w:after="0" w:line="240" w:lineRule="auto"/>
      </w:pPr>
    </w:p>
    <w:p w14:paraId="21AF7466" w14:textId="123880BA" w:rsidR="004C17FF" w:rsidRPr="004D2E47" w:rsidRDefault="00664679" w:rsidP="004D2E47">
      <w:pPr>
        <w:spacing w:after="120" w:line="240" w:lineRule="auto"/>
        <w:rPr>
          <w:b/>
          <w:bCs/>
        </w:rPr>
      </w:pPr>
      <w:r w:rsidRPr="004D2E47">
        <w:rPr>
          <w:b/>
          <w:bCs/>
        </w:rPr>
        <w:t>3.</w:t>
      </w:r>
      <w:r w:rsidR="004C17FF" w:rsidRPr="004D2E47">
        <w:rPr>
          <w:b/>
          <w:bCs/>
        </w:rPr>
        <w:t>Obsah balení</w:t>
      </w:r>
    </w:p>
    <w:p w14:paraId="7A52601E" w14:textId="0FACEDC7" w:rsidR="004C17FF" w:rsidRDefault="004C17FF" w:rsidP="004C17FF">
      <w:pPr>
        <w:spacing w:after="0" w:line="240" w:lineRule="auto"/>
      </w:pPr>
      <w:r>
        <w:t>- Bluetooth handsfree přijímač</w:t>
      </w:r>
    </w:p>
    <w:p w14:paraId="782AAA74" w14:textId="08329390" w:rsidR="004C17FF" w:rsidRDefault="004C17FF" w:rsidP="004C17FF">
      <w:pPr>
        <w:spacing w:after="0" w:line="240" w:lineRule="auto"/>
      </w:pPr>
      <w:r>
        <w:t xml:space="preserve">- napájecí </w:t>
      </w:r>
      <w:r w:rsidR="002B7F9E">
        <w:t xml:space="preserve">USB </w:t>
      </w:r>
      <w:r>
        <w:t>adaptér 12 V</w:t>
      </w:r>
    </w:p>
    <w:p w14:paraId="471849F5" w14:textId="56B4611B" w:rsidR="004C17FF" w:rsidRDefault="004C17FF" w:rsidP="004C17FF">
      <w:pPr>
        <w:spacing w:after="0" w:line="240" w:lineRule="auto"/>
      </w:pPr>
      <w:r>
        <w:t>- samolepicí páska se suchým zipem</w:t>
      </w:r>
    </w:p>
    <w:p w14:paraId="60FE390D" w14:textId="61939E98" w:rsidR="004C17FF" w:rsidRDefault="004C17FF" w:rsidP="004C17FF">
      <w:pPr>
        <w:spacing w:after="0" w:line="240" w:lineRule="auto"/>
      </w:pPr>
      <w:r>
        <w:t>- návod k použití</w:t>
      </w:r>
    </w:p>
    <w:p w14:paraId="46B744F4" w14:textId="1006E8F4" w:rsidR="004C17FF" w:rsidRDefault="004C17FF" w:rsidP="004C17FF">
      <w:pPr>
        <w:spacing w:after="0" w:line="240" w:lineRule="auto"/>
      </w:pPr>
    </w:p>
    <w:p w14:paraId="74238824" w14:textId="77777777" w:rsidR="00BC5CFE" w:rsidRDefault="00BC5CFE" w:rsidP="004C17FF">
      <w:pPr>
        <w:spacing w:after="0" w:line="240" w:lineRule="auto"/>
      </w:pPr>
    </w:p>
    <w:p w14:paraId="2A8BCA1D" w14:textId="77777777" w:rsidR="00314F03" w:rsidRPr="004D2E47" w:rsidRDefault="00664679" w:rsidP="00314F03">
      <w:pPr>
        <w:spacing w:after="120"/>
        <w:rPr>
          <w:rFonts w:cstheme="minorHAnsi"/>
          <w:b/>
          <w:bCs/>
        </w:rPr>
      </w:pPr>
      <w:r w:rsidRPr="004D2E47">
        <w:rPr>
          <w:rFonts w:cstheme="minorHAnsi"/>
          <w:b/>
          <w:bCs/>
        </w:rPr>
        <w:t>4.</w:t>
      </w:r>
      <w:r w:rsidR="00314F03" w:rsidRPr="004D2E47">
        <w:rPr>
          <w:rFonts w:cstheme="minorHAnsi"/>
          <w:b/>
          <w:bCs/>
        </w:rPr>
        <w:t xml:space="preserve"> Bezpečnostní upozornění</w:t>
      </w:r>
    </w:p>
    <w:p w14:paraId="54E68217" w14:textId="078136FE" w:rsidR="00314F03" w:rsidRPr="00587E9C" w:rsidRDefault="00314F03" w:rsidP="00587E9C">
      <w:pPr>
        <w:pStyle w:val="GrundtextEinzugInnenteil"/>
        <w:numPr>
          <w:ilvl w:val="0"/>
          <w:numId w:val="7"/>
        </w:numPr>
        <w:tabs>
          <w:tab w:val="clear" w:pos="567"/>
          <w:tab w:val="left" w:pos="709"/>
        </w:tabs>
        <w:spacing w:after="60"/>
        <w:ind w:left="36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587E9C">
        <w:rPr>
          <w:rFonts w:asciiTheme="minorHAnsi" w:hAnsiTheme="minorHAnsi" w:cstheme="minorHAnsi"/>
          <w:b w:val="0"/>
          <w:sz w:val="22"/>
          <w:szCs w:val="22"/>
          <w:lang w:val="cs-CZ"/>
        </w:rPr>
        <w:t>Výrobek je určen k nekomerčnímu použití v domácnosti.</w:t>
      </w:r>
    </w:p>
    <w:p w14:paraId="032758B0" w14:textId="5A069B17" w:rsidR="00314F03" w:rsidRPr="00587E9C" w:rsidRDefault="00314F03" w:rsidP="00587E9C">
      <w:pPr>
        <w:pStyle w:val="GrundtextEinzugInnenteil"/>
        <w:numPr>
          <w:ilvl w:val="0"/>
          <w:numId w:val="7"/>
        </w:numPr>
        <w:tabs>
          <w:tab w:val="clear" w:pos="567"/>
          <w:tab w:val="left" w:pos="709"/>
        </w:tabs>
        <w:spacing w:after="60"/>
        <w:ind w:left="36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587E9C">
        <w:rPr>
          <w:rFonts w:asciiTheme="minorHAnsi" w:hAnsiTheme="minorHAnsi" w:cstheme="minorHAnsi"/>
          <w:b w:val="0"/>
          <w:sz w:val="22"/>
          <w:szCs w:val="22"/>
          <w:lang w:val="cs-CZ"/>
        </w:rPr>
        <w:t>Výrobek chraňte před znečištěním. Nepoužívejte ve vlhkém prostředí a zabraňte styku s vodou. Používejte pouze v suchých prostorách</w:t>
      </w:r>
    </w:p>
    <w:p w14:paraId="3B2DF8AC" w14:textId="77777777" w:rsidR="00862C2E" w:rsidRPr="00587E9C" w:rsidRDefault="00862C2E" w:rsidP="00587E9C">
      <w:pPr>
        <w:pStyle w:val="GrundtextEinzugInnenteil"/>
        <w:numPr>
          <w:ilvl w:val="0"/>
          <w:numId w:val="7"/>
        </w:numPr>
        <w:tabs>
          <w:tab w:val="clear" w:pos="567"/>
          <w:tab w:val="left" w:pos="709"/>
        </w:tabs>
        <w:spacing w:after="60"/>
        <w:ind w:left="36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587E9C">
        <w:rPr>
          <w:rFonts w:asciiTheme="minorHAnsi" w:hAnsiTheme="minorHAnsi" w:cstheme="minorHAnsi"/>
          <w:b w:val="0"/>
          <w:sz w:val="22"/>
          <w:szCs w:val="22"/>
          <w:lang w:val="cs-CZ"/>
        </w:rPr>
        <w:t>Výrobek nepoužívejte v bezprostřední blízkosti zdrojů tepla, ani nevystavujte působení přímého slunečního záření.</w:t>
      </w:r>
    </w:p>
    <w:p w14:paraId="0264C46C" w14:textId="77380EA6" w:rsidR="00113ADF" w:rsidRPr="00587E9C" w:rsidRDefault="00113ADF" w:rsidP="00587E9C">
      <w:pPr>
        <w:pStyle w:val="GrundtextEinzugInnenteil"/>
        <w:numPr>
          <w:ilvl w:val="0"/>
          <w:numId w:val="7"/>
        </w:numPr>
        <w:tabs>
          <w:tab w:val="clear" w:pos="567"/>
          <w:tab w:val="left" w:pos="709"/>
        </w:tabs>
        <w:spacing w:after="60"/>
        <w:ind w:left="36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587E9C">
        <w:rPr>
          <w:rFonts w:asciiTheme="minorHAnsi" w:hAnsiTheme="minorHAnsi" w:cstheme="minorHAnsi"/>
          <w:b w:val="0"/>
          <w:sz w:val="22"/>
          <w:szCs w:val="22"/>
          <w:lang w:val="cs-CZ"/>
        </w:rPr>
        <w:t>Při řízení vozidla věnujte plnou pozornost dopravní situaci a svému okolí.</w:t>
      </w:r>
    </w:p>
    <w:p w14:paraId="5F123EF8" w14:textId="24892153" w:rsidR="00314F03" w:rsidRPr="00587E9C" w:rsidRDefault="00113ADF" w:rsidP="00587E9C">
      <w:pPr>
        <w:pStyle w:val="GrundtextEinzugInnenteil"/>
        <w:numPr>
          <w:ilvl w:val="0"/>
          <w:numId w:val="7"/>
        </w:numPr>
        <w:tabs>
          <w:tab w:val="clear" w:pos="567"/>
          <w:tab w:val="left" w:pos="709"/>
        </w:tabs>
        <w:spacing w:after="60"/>
        <w:ind w:left="36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587E9C">
        <w:rPr>
          <w:rFonts w:asciiTheme="minorHAnsi" w:hAnsiTheme="minorHAnsi" w:cstheme="minorHAnsi"/>
          <w:b w:val="0"/>
          <w:sz w:val="22"/>
          <w:szCs w:val="22"/>
          <w:lang w:val="cs-CZ"/>
        </w:rPr>
        <w:t>Výrobek chraňte před pádem a velkými otřesy.</w:t>
      </w:r>
    </w:p>
    <w:p w14:paraId="3BD0402C" w14:textId="1A019B66" w:rsidR="00251AB3" w:rsidRPr="00587E9C" w:rsidRDefault="00251AB3" w:rsidP="00587E9C">
      <w:pPr>
        <w:pStyle w:val="GrundtextEinzugInnenteil"/>
        <w:numPr>
          <w:ilvl w:val="0"/>
          <w:numId w:val="7"/>
        </w:numPr>
        <w:tabs>
          <w:tab w:val="clear" w:pos="567"/>
          <w:tab w:val="left" w:pos="709"/>
        </w:tabs>
        <w:spacing w:after="60"/>
        <w:ind w:left="36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587E9C">
        <w:rPr>
          <w:rFonts w:asciiTheme="minorHAnsi" w:hAnsiTheme="minorHAnsi" w:cstheme="minorHAnsi"/>
          <w:b w:val="0"/>
          <w:sz w:val="22"/>
          <w:szCs w:val="22"/>
          <w:lang w:val="cs-CZ"/>
        </w:rPr>
        <w:t>Přístroj nepoužívejte mimo rozsah předepsaných hodnot v technických údajích.</w:t>
      </w:r>
    </w:p>
    <w:p w14:paraId="4AB35D10" w14:textId="617BB548" w:rsidR="00251AB3" w:rsidRPr="00587E9C" w:rsidRDefault="00754242" w:rsidP="00587E9C">
      <w:pPr>
        <w:pStyle w:val="GrundtextEinzugInnenteil"/>
        <w:numPr>
          <w:ilvl w:val="0"/>
          <w:numId w:val="7"/>
        </w:numPr>
        <w:tabs>
          <w:tab w:val="clear" w:pos="567"/>
          <w:tab w:val="left" w:pos="709"/>
        </w:tabs>
        <w:spacing w:after="60"/>
        <w:ind w:left="360"/>
        <w:rPr>
          <w:rFonts w:asciiTheme="minorHAnsi" w:hAnsiTheme="minorHAnsi" w:cstheme="minorHAnsi"/>
          <w:b w:val="0"/>
          <w:sz w:val="22"/>
          <w:szCs w:val="22"/>
          <w:lang w:val="cs-CZ"/>
        </w:rPr>
      </w:pPr>
      <w:r w:rsidRPr="00587E9C">
        <w:rPr>
          <w:rFonts w:asciiTheme="minorHAnsi" w:hAnsiTheme="minorHAnsi" w:cstheme="minorHAnsi"/>
          <w:b w:val="0"/>
          <w:sz w:val="22"/>
          <w:szCs w:val="22"/>
          <w:lang w:val="cs-CZ"/>
        </w:rPr>
        <w:t>Obalový materiál zlikvidujte podle platných předpisů o likvidaci.</w:t>
      </w:r>
    </w:p>
    <w:p w14:paraId="365F2585" w14:textId="77777777" w:rsidR="00F62D1E" w:rsidRPr="00587E9C" w:rsidRDefault="00754242" w:rsidP="00587E9C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587E9C">
        <w:rPr>
          <w:rFonts w:cstheme="minorHAnsi"/>
        </w:rPr>
        <w:t xml:space="preserve">Obalový materiál odložte mimo dosah dětí, hrozí riziko udušení. </w:t>
      </w:r>
    </w:p>
    <w:p w14:paraId="61E688BC" w14:textId="171EA06F" w:rsidR="00754242" w:rsidRPr="00587E9C" w:rsidRDefault="00F62D1E" w:rsidP="00587E9C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587E9C">
        <w:rPr>
          <w:rFonts w:cstheme="minorHAnsi"/>
        </w:rPr>
        <w:t>Výrobek žádným způsobem neupravujte, ztratíte tím nárok na záruku.</w:t>
      </w:r>
    </w:p>
    <w:p w14:paraId="0CFD786D" w14:textId="0C6904BE" w:rsidR="00F62D1E" w:rsidRPr="00587E9C" w:rsidRDefault="00F62D1E" w:rsidP="00587E9C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587E9C">
        <w:rPr>
          <w:rFonts w:cstheme="minorHAnsi"/>
        </w:rPr>
        <w:t>Výrobek používejte výhradně ke stanovenému účelu.</w:t>
      </w:r>
    </w:p>
    <w:p w14:paraId="2B5A01EB" w14:textId="0D9EC896" w:rsidR="008423C8" w:rsidRPr="00587E9C" w:rsidRDefault="008423C8" w:rsidP="00587E9C">
      <w:pPr>
        <w:pStyle w:val="Odstavecseseznamem"/>
        <w:numPr>
          <w:ilvl w:val="0"/>
          <w:numId w:val="7"/>
        </w:numPr>
        <w:spacing w:after="60"/>
        <w:ind w:left="360"/>
        <w:contextualSpacing w:val="0"/>
        <w:rPr>
          <w:rFonts w:cstheme="minorHAnsi"/>
        </w:rPr>
      </w:pPr>
      <w:r w:rsidRPr="00587E9C">
        <w:rPr>
          <w:rFonts w:cstheme="minorHAnsi"/>
        </w:rPr>
        <w:t xml:space="preserve">Výrobek používejte pouze v klimaticky </w:t>
      </w:r>
      <w:r w:rsidR="00F800DD" w:rsidRPr="00587E9C">
        <w:rPr>
          <w:rFonts w:cstheme="minorHAnsi"/>
        </w:rPr>
        <w:t>mírném</w:t>
      </w:r>
      <w:r w:rsidRPr="00587E9C">
        <w:rPr>
          <w:rFonts w:cstheme="minorHAnsi"/>
        </w:rPr>
        <w:t xml:space="preserve"> prostředí.</w:t>
      </w:r>
    </w:p>
    <w:p w14:paraId="72816B87" w14:textId="50F4F40B" w:rsidR="00F62D1E" w:rsidRPr="00587E9C" w:rsidRDefault="00F800DD" w:rsidP="00587E9C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587E9C">
        <w:rPr>
          <w:rFonts w:cstheme="minorHAnsi"/>
        </w:rPr>
        <w:t>Výrobek nepatří do rukou dětem, stejně jako i všechny elektrické přístroje.</w:t>
      </w:r>
    </w:p>
    <w:p w14:paraId="17FAA054" w14:textId="19951385" w:rsidR="00F62D1E" w:rsidRDefault="00587E9C" w:rsidP="00587E9C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587E9C">
        <w:rPr>
          <w:rFonts w:cstheme="minorHAnsi"/>
        </w:rPr>
        <w:t>Výrobek nepoužívejte ve vlhkém prostředí a zabraňte styku s vodou.</w:t>
      </w:r>
    </w:p>
    <w:p w14:paraId="071A9216" w14:textId="67B29807" w:rsidR="003A6018" w:rsidRPr="00505D6D" w:rsidRDefault="003A6018" w:rsidP="00587E9C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F74D05">
        <w:rPr>
          <w:rFonts w:cs="Arial"/>
          <w:sz w:val="24"/>
          <w:szCs w:val="24"/>
        </w:rPr>
        <w:t>Výrobek nepoužívejte na místech, kde je používání elektronických zařízení zakázáno.</w:t>
      </w:r>
    </w:p>
    <w:p w14:paraId="378A33BD" w14:textId="7EB2ACA1" w:rsidR="00505D6D" w:rsidRPr="00505D6D" w:rsidRDefault="00505D6D" w:rsidP="00505D6D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F74D05">
        <w:rPr>
          <w:sz w:val="24"/>
          <w:szCs w:val="24"/>
        </w:rPr>
        <w:t>Kabel nelámejte a nedeformujte.</w:t>
      </w:r>
    </w:p>
    <w:p w14:paraId="2795A529" w14:textId="5D781427" w:rsidR="00505D6D" w:rsidRPr="00505D6D" w:rsidRDefault="00505D6D" w:rsidP="00505D6D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F74D05">
        <w:rPr>
          <w:sz w:val="24"/>
          <w:szCs w:val="24"/>
        </w:rPr>
        <w:t>Kabel ze zásuvky vytahujte přímo za vidlici a nikdy za šňůru.</w:t>
      </w:r>
    </w:p>
    <w:p w14:paraId="62A9F568" w14:textId="18D52B68" w:rsidR="00505D6D" w:rsidRDefault="00505D6D" w:rsidP="00505D6D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bookmarkStart w:id="1" w:name="_Hlk102035014"/>
      <w:r w:rsidRPr="00505D6D">
        <w:rPr>
          <w:rFonts w:cstheme="minorHAnsi"/>
        </w:rPr>
        <w:t>Před</w:t>
      </w:r>
      <w:r>
        <w:rPr>
          <w:rFonts w:cstheme="minorHAnsi"/>
        </w:rPr>
        <w:t xml:space="preserve"> každým použitím</w:t>
      </w:r>
      <w:r w:rsidRPr="00505D6D">
        <w:rPr>
          <w:rFonts w:cstheme="minorHAnsi"/>
        </w:rPr>
        <w:t xml:space="preserve"> zkontrolujte bezpečnou instalaci výrobku.</w:t>
      </w:r>
    </w:p>
    <w:p w14:paraId="43E92CCD" w14:textId="77777777" w:rsidR="00741BE2" w:rsidRPr="00741BE2" w:rsidRDefault="00741BE2" w:rsidP="00741BE2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F74D05">
        <w:rPr>
          <w:sz w:val="24"/>
          <w:szCs w:val="24"/>
        </w:rPr>
        <w:t>Při použití výrobku dodržujte platné předpisy a pravidla silničního provozu.</w:t>
      </w:r>
    </w:p>
    <w:p w14:paraId="2579D17F" w14:textId="44F90382" w:rsidR="008533A2" w:rsidRPr="00BC5CFE" w:rsidRDefault="00741BE2" w:rsidP="00BC5CFE">
      <w:pPr>
        <w:pStyle w:val="Odstavecseseznamem"/>
        <w:numPr>
          <w:ilvl w:val="0"/>
          <w:numId w:val="7"/>
        </w:numPr>
        <w:tabs>
          <w:tab w:val="left" w:pos="709"/>
        </w:tabs>
        <w:spacing w:after="60"/>
        <w:ind w:left="360"/>
        <w:rPr>
          <w:rFonts w:cstheme="minorHAnsi"/>
        </w:rPr>
      </w:pPr>
      <w:r w:rsidRPr="00741BE2">
        <w:rPr>
          <w:sz w:val="24"/>
          <w:szCs w:val="24"/>
        </w:rPr>
        <w:t>Dbejte na to, aby nebyly zakryty nebo omezeny žádné komponenty jako je airbag, bezpečnostní a ovládací prvky, zobrazovací přístroje apod., nebo výhled.</w:t>
      </w:r>
    </w:p>
    <w:p w14:paraId="7BF6E759" w14:textId="260AA1AA" w:rsidR="00FF63E0" w:rsidRPr="00B542AD" w:rsidRDefault="00FF63E0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spacing w:after="120"/>
        <w:rPr>
          <w:rFonts w:ascii="Arial" w:hAnsi="Arial" w:cs="Arial"/>
        </w:rPr>
      </w:pPr>
      <w:r w:rsidRPr="00D80485">
        <w:rPr>
          <w:rFonts w:ascii="Arial" w:hAnsi="Arial" w:cs="Arial"/>
          <w:b/>
        </w:rPr>
        <w:lastRenderedPageBreak/>
        <w:t xml:space="preserve"> </w:t>
      </w:r>
      <w:r w:rsidR="003C61AE">
        <w:rPr>
          <w:noProof/>
        </w:rPr>
        <w:drawing>
          <wp:inline distT="0" distB="0" distL="0" distR="0" wp14:anchorId="00E8BFF8" wp14:editId="7C192BF6">
            <wp:extent cx="960120" cy="255905"/>
            <wp:effectExtent l="0" t="0" r="0" b="0"/>
            <wp:docPr id="26" name="Obrázek 26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>
                      <a:hlinkClick r:id="rId6"/>
                    </pic:cNvPr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</w:t>
      </w:r>
    </w:p>
    <w:p w14:paraId="4A162AD5" w14:textId="77777777" w:rsidR="00FF63E0" w:rsidRPr="00B542AD" w:rsidRDefault="00FF63E0" w:rsidP="00FF63E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rPr>
          <w:rFonts w:ascii="Arial" w:hAnsi="Arial" w:cs="Arial"/>
        </w:rPr>
      </w:pPr>
      <w:r w:rsidRPr="00D80485">
        <w:rPr>
          <w:rFonts w:cstheme="minorHAnsi"/>
          <w:b/>
          <w:sz w:val="24"/>
          <w:szCs w:val="24"/>
        </w:rPr>
        <w:t>/CZ/ Hama Bluetooth handsfree sada do vozidla s </w:t>
      </w:r>
      <w:proofErr w:type="spellStart"/>
      <w:r w:rsidRPr="00D80485">
        <w:rPr>
          <w:rFonts w:cstheme="minorHAnsi"/>
          <w:b/>
          <w:sz w:val="24"/>
          <w:szCs w:val="24"/>
        </w:rPr>
        <w:t>aux</w:t>
      </w:r>
      <w:proofErr w:type="spellEnd"/>
      <w:r w:rsidRPr="00D80485">
        <w:rPr>
          <w:rFonts w:cstheme="minorHAnsi"/>
          <w:b/>
          <w:sz w:val="24"/>
          <w:szCs w:val="24"/>
        </w:rPr>
        <w:t xml:space="preserve">-in, USB </w:t>
      </w:r>
      <w:r>
        <w:rPr>
          <w:rFonts w:cstheme="minorHAnsi"/>
          <w:b/>
          <w:sz w:val="24"/>
          <w:szCs w:val="24"/>
        </w:rPr>
        <w:t>n</w:t>
      </w:r>
      <w:r w:rsidRPr="00D80485">
        <w:rPr>
          <w:rFonts w:cstheme="minorHAnsi"/>
          <w:b/>
          <w:sz w:val="24"/>
          <w:szCs w:val="24"/>
        </w:rPr>
        <w:t>apájení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                        </w:t>
      </w:r>
      <w:proofErr w:type="spellStart"/>
      <w:r w:rsidRPr="00891B9B">
        <w:rPr>
          <w:rFonts w:ascii="Arial" w:hAnsi="Arial" w:cs="Arial"/>
          <w:b/>
        </w:rPr>
        <w:t>obj</w:t>
      </w:r>
      <w:proofErr w:type="spellEnd"/>
      <w:r w:rsidRPr="00891B9B">
        <w:rPr>
          <w:rFonts w:ascii="Arial" w:hAnsi="Arial" w:cs="Arial"/>
          <w:b/>
        </w:rPr>
        <w:t xml:space="preserve">. č. </w:t>
      </w:r>
      <w:r>
        <w:rPr>
          <w:rFonts w:ascii="Arial" w:hAnsi="Arial" w:cs="Arial"/>
          <w:b/>
        </w:rPr>
        <w:t>14167</w:t>
      </w:r>
      <w:r>
        <w:rPr>
          <w:rFonts w:ascii="Arial" w:hAnsi="Arial" w:cs="Arial"/>
        </w:rPr>
        <w:t xml:space="preserve">            </w:t>
      </w:r>
    </w:p>
    <w:bookmarkEnd w:id="1"/>
    <w:p w14:paraId="3E851219" w14:textId="5300596A" w:rsidR="000C44C4" w:rsidRPr="002B3410" w:rsidRDefault="000C44C4" w:rsidP="00FF63E0">
      <w:pPr>
        <w:spacing w:after="0"/>
        <w:rPr>
          <w:rFonts w:cstheme="minorHAnsi"/>
          <w:b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0C44C4" w:rsidRPr="002B3410" w14:paraId="2BB190B5" w14:textId="77777777" w:rsidTr="009463C2">
        <w:trPr>
          <w:trHeight w:val="284"/>
        </w:trPr>
        <w:tc>
          <w:tcPr>
            <w:tcW w:w="10762" w:type="dxa"/>
            <w:shd w:val="clear" w:color="auto" w:fill="AEAAAA" w:themeFill="background2" w:themeFillShade="BF"/>
            <w:vAlign w:val="center"/>
          </w:tcPr>
          <w:p w14:paraId="1214313C" w14:textId="59465A91" w:rsidR="000C44C4" w:rsidRPr="002B3410" w:rsidRDefault="000C44C4" w:rsidP="00DF3A0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noProof/>
                <w:lang w:eastAsia="cs-CZ"/>
              </w:rPr>
              <w:drawing>
                <wp:anchor distT="0" distB="0" distL="114300" distR="114300" simplePos="0" relativeHeight="251666432" behindDoc="1" locked="0" layoutInCell="1" allowOverlap="1" wp14:anchorId="4A1AFCB2" wp14:editId="4C068885">
                  <wp:simplePos x="0" y="0"/>
                  <wp:positionH relativeFrom="column">
                    <wp:posOffset>-69215</wp:posOffset>
                  </wp:positionH>
                  <wp:positionV relativeFrom="paragraph">
                    <wp:posOffset>-51435</wp:posOffset>
                  </wp:positionV>
                  <wp:extent cx="285750" cy="295275"/>
                  <wp:effectExtent l="0" t="0" r="0" b="9525"/>
                  <wp:wrapSquare wrapText="bothSides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2CE6">
              <w:rPr>
                <w:rFonts w:cstheme="minorHAnsi"/>
                <w:b/>
                <w:lang w:val="cs-CZ"/>
              </w:rPr>
              <w:t>Nebezpečí úrazu elektrickým proudem</w:t>
            </w:r>
            <w:r w:rsidR="00C73ABD">
              <w:rPr>
                <w:rFonts w:cstheme="minorHAnsi"/>
                <w:b/>
                <w:lang w:val="cs-CZ"/>
              </w:rPr>
              <w:t xml:space="preserve"> (vozidlo)</w:t>
            </w:r>
          </w:p>
        </w:tc>
      </w:tr>
      <w:tr w:rsidR="000C44C4" w:rsidRPr="002B3410" w14:paraId="3A4E20F0" w14:textId="77777777" w:rsidTr="00DF3A06">
        <w:trPr>
          <w:trHeight w:val="428"/>
        </w:trPr>
        <w:tc>
          <w:tcPr>
            <w:tcW w:w="10762" w:type="dxa"/>
            <w:shd w:val="clear" w:color="auto" w:fill="D0CECE" w:themeFill="background2" w:themeFillShade="E6"/>
            <w:vAlign w:val="center"/>
          </w:tcPr>
          <w:p w14:paraId="0E06AA09" w14:textId="4FEC4772" w:rsidR="000C44C4" w:rsidRDefault="00B257AA" w:rsidP="00B257AA">
            <w:pPr>
              <w:pStyle w:val="Odstavecseseznamem"/>
              <w:numPr>
                <w:ilvl w:val="0"/>
                <w:numId w:val="8"/>
              </w:numPr>
              <w:ind w:left="360"/>
              <w:rPr>
                <w:sz w:val="24"/>
                <w:szCs w:val="24"/>
                <w:lang w:val="cs-CZ"/>
              </w:rPr>
            </w:pPr>
            <w:r w:rsidRPr="00B257AA">
              <w:rPr>
                <w:sz w:val="24"/>
                <w:szCs w:val="24"/>
                <w:lang w:val="cs-CZ"/>
              </w:rPr>
              <w:t xml:space="preserve">Výrobek neotvírejte a v případě poškození již dále nepoužívejte. </w:t>
            </w:r>
          </w:p>
          <w:p w14:paraId="367DC232" w14:textId="75E3B58E" w:rsidR="00B257AA" w:rsidRDefault="00B257AA" w:rsidP="00B257AA">
            <w:pPr>
              <w:pStyle w:val="Odstavecseseznamem"/>
              <w:numPr>
                <w:ilvl w:val="0"/>
                <w:numId w:val="8"/>
              </w:numPr>
              <w:ind w:left="360"/>
              <w:rPr>
                <w:sz w:val="24"/>
                <w:szCs w:val="24"/>
                <w:lang w:val="cs-CZ"/>
              </w:rPr>
            </w:pPr>
            <w:r w:rsidRPr="00F74D05">
              <w:rPr>
                <w:sz w:val="24"/>
                <w:szCs w:val="24"/>
                <w:lang w:val="cs-CZ"/>
              </w:rPr>
              <w:t>Výrobek nepoužívejte, pokud je síťový adaptér, kabel adaptéru nebo síťová šňůra poškozena.</w:t>
            </w:r>
          </w:p>
          <w:p w14:paraId="3BB8F8B7" w14:textId="681EA2E3" w:rsidR="00B257AA" w:rsidRPr="00B257AA" w:rsidRDefault="00B257AA" w:rsidP="00B257AA">
            <w:pPr>
              <w:pStyle w:val="Odstavecseseznamem"/>
              <w:numPr>
                <w:ilvl w:val="0"/>
                <w:numId w:val="8"/>
              </w:numPr>
              <w:ind w:left="360"/>
              <w:rPr>
                <w:sz w:val="24"/>
                <w:szCs w:val="24"/>
                <w:lang w:val="cs-CZ"/>
              </w:rPr>
            </w:pPr>
            <w:r w:rsidRPr="00F74D05">
              <w:rPr>
                <w:sz w:val="24"/>
                <w:szCs w:val="24"/>
                <w:lang w:val="cs-CZ"/>
              </w:rPr>
              <w:t>Do výrobku nezasahujte a neopravujte ho. Veškeré úkony údržby přenechejte příslušnému odbornému personálu.</w:t>
            </w:r>
          </w:p>
          <w:p w14:paraId="56093549" w14:textId="506A031F" w:rsidR="00B257AA" w:rsidRPr="002B3410" w:rsidRDefault="00B257AA" w:rsidP="00DF3A06">
            <w:pPr>
              <w:rPr>
                <w:rFonts w:cstheme="minorHAnsi"/>
                <w:b/>
                <w:lang w:val="cs-CZ"/>
              </w:rPr>
            </w:pPr>
          </w:p>
        </w:tc>
      </w:tr>
    </w:tbl>
    <w:p w14:paraId="71E2FFDA" w14:textId="1059849F" w:rsidR="00314F03" w:rsidRDefault="00314F03" w:rsidP="00314F03">
      <w:pPr>
        <w:pStyle w:val="GrundtextEinzugInnenteil"/>
        <w:tabs>
          <w:tab w:val="clear" w:pos="567"/>
          <w:tab w:val="left" w:pos="709"/>
        </w:tabs>
        <w:rPr>
          <w:rFonts w:ascii="Arial" w:hAnsi="Arial" w:cs="Arial"/>
          <w:b w:val="0"/>
          <w:sz w:val="22"/>
          <w:szCs w:val="22"/>
          <w:lang w:val="cs-CZ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0C44C4" w:rsidRPr="002B3410" w14:paraId="304BEFDC" w14:textId="77777777" w:rsidTr="009463C2">
        <w:trPr>
          <w:trHeight w:val="426"/>
        </w:trPr>
        <w:tc>
          <w:tcPr>
            <w:tcW w:w="10762" w:type="dxa"/>
            <w:shd w:val="clear" w:color="auto" w:fill="AEAAAA" w:themeFill="background2" w:themeFillShade="BF"/>
            <w:vAlign w:val="center"/>
          </w:tcPr>
          <w:p w14:paraId="2E5C91A3" w14:textId="01421FCD" w:rsidR="000C44C4" w:rsidRPr="002B3410" w:rsidRDefault="004D2E47" w:rsidP="00DF3A0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noProof/>
                <w:lang w:eastAsia="cs-CZ"/>
              </w:rPr>
              <w:drawing>
                <wp:anchor distT="0" distB="0" distL="114300" distR="114300" simplePos="0" relativeHeight="251664384" behindDoc="1" locked="0" layoutInCell="1" allowOverlap="1" wp14:anchorId="352C6498" wp14:editId="33E3FA68">
                  <wp:simplePos x="0" y="0"/>
                  <wp:positionH relativeFrom="column">
                    <wp:posOffset>-239395</wp:posOffset>
                  </wp:positionH>
                  <wp:positionV relativeFrom="paragraph">
                    <wp:posOffset>-59690</wp:posOffset>
                  </wp:positionV>
                  <wp:extent cx="282575" cy="238125"/>
                  <wp:effectExtent l="0" t="0" r="3175" b="9525"/>
                  <wp:wrapTight wrapText="bothSides">
                    <wp:wrapPolygon edited="0">
                      <wp:start x="0" y="0"/>
                      <wp:lineTo x="0" y="20736"/>
                      <wp:lineTo x="20387" y="20736"/>
                      <wp:lineTo x="20387" y="0"/>
                      <wp:lineTo x="0" y="0"/>
                    </wp:wrapPolygon>
                  </wp:wrapTight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44C4" w:rsidRPr="002B3410">
              <w:rPr>
                <w:rFonts w:cstheme="minorHAnsi"/>
                <w:b/>
                <w:lang w:val="cs-CZ"/>
              </w:rPr>
              <w:t xml:space="preserve">    Poznámka</w:t>
            </w:r>
            <w:r w:rsidR="00C73ABD">
              <w:rPr>
                <w:rFonts w:cstheme="minorHAnsi"/>
                <w:b/>
                <w:lang w:val="cs-CZ"/>
              </w:rPr>
              <w:t xml:space="preserve"> – napětí </w:t>
            </w:r>
            <w:proofErr w:type="gramStart"/>
            <w:r w:rsidR="00C73ABD">
              <w:rPr>
                <w:rFonts w:cstheme="minorHAnsi"/>
                <w:b/>
                <w:lang w:val="cs-CZ"/>
              </w:rPr>
              <w:t>12V</w:t>
            </w:r>
            <w:proofErr w:type="gramEnd"/>
          </w:p>
        </w:tc>
      </w:tr>
      <w:tr w:rsidR="000C44C4" w:rsidRPr="002B3410" w14:paraId="11B057FE" w14:textId="77777777" w:rsidTr="00DF3A06">
        <w:trPr>
          <w:trHeight w:val="428"/>
        </w:trPr>
        <w:tc>
          <w:tcPr>
            <w:tcW w:w="10762" w:type="dxa"/>
            <w:shd w:val="clear" w:color="auto" w:fill="D0CECE" w:themeFill="background2" w:themeFillShade="E6"/>
            <w:vAlign w:val="center"/>
          </w:tcPr>
          <w:p w14:paraId="6C3D95FF" w14:textId="6137B2B3" w:rsidR="000C44C4" w:rsidRPr="00BC5CFE" w:rsidRDefault="00C73ABD" w:rsidP="00DF3A06">
            <w:proofErr w:type="spellStart"/>
            <w:r>
              <w:t>Napájecí</w:t>
            </w:r>
            <w:proofErr w:type="spellEnd"/>
            <w:r>
              <w:t xml:space="preserve"> USB adaptér je vhodný pro </w:t>
            </w:r>
            <w:proofErr w:type="spellStart"/>
            <w:r>
              <w:t>napájení</w:t>
            </w:r>
            <w:proofErr w:type="spellEnd"/>
            <w:r>
              <w:t xml:space="preserve"> 12 V (osobní automobily)</w:t>
            </w:r>
          </w:p>
        </w:tc>
      </w:tr>
    </w:tbl>
    <w:p w14:paraId="62215546" w14:textId="77777777" w:rsidR="009463C2" w:rsidRDefault="009463C2" w:rsidP="009463C2">
      <w:pPr>
        <w:pStyle w:val="GrundtextEinzugInnenteil"/>
        <w:tabs>
          <w:tab w:val="clear" w:pos="567"/>
          <w:tab w:val="left" w:pos="709"/>
        </w:tabs>
        <w:rPr>
          <w:rFonts w:ascii="Arial" w:hAnsi="Arial" w:cs="Arial"/>
          <w:b w:val="0"/>
          <w:sz w:val="22"/>
          <w:szCs w:val="22"/>
          <w:lang w:val="cs-CZ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9463C2" w:rsidRPr="002B3410" w14:paraId="7CF55A66" w14:textId="77777777" w:rsidTr="00FD4326">
        <w:trPr>
          <w:trHeight w:val="426"/>
        </w:trPr>
        <w:tc>
          <w:tcPr>
            <w:tcW w:w="10762" w:type="dxa"/>
            <w:shd w:val="clear" w:color="auto" w:fill="AEAAAA" w:themeFill="background2" w:themeFillShade="BF"/>
            <w:vAlign w:val="center"/>
          </w:tcPr>
          <w:p w14:paraId="33D13BF1" w14:textId="4117E94F" w:rsidR="009463C2" w:rsidRPr="002B3410" w:rsidRDefault="009463C2" w:rsidP="00FD432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noProof/>
                <w:lang w:eastAsia="cs-CZ"/>
              </w:rPr>
              <w:drawing>
                <wp:anchor distT="0" distB="0" distL="114300" distR="114300" simplePos="0" relativeHeight="251687936" behindDoc="1" locked="0" layoutInCell="1" allowOverlap="1" wp14:anchorId="77683AF3" wp14:editId="74AA68D8">
                  <wp:simplePos x="0" y="0"/>
                  <wp:positionH relativeFrom="column">
                    <wp:posOffset>-239395</wp:posOffset>
                  </wp:positionH>
                  <wp:positionV relativeFrom="paragraph">
                    <wp:posOffset>-59690</wp:posOffset>
                  </wp:positionV>
                  <wp:extent cx="282575" cy="238125"/>
                  <wp:effectExtent l="0" t="0" r="3175" b="9525"/>
                  <wp:wrapTight wrapText="bothSides">
                    <wp:wrapPolygon edited="0">
                      <wp:start x="0" y="0"/>
                      <wp:lineTo x="0" y="20736"/>
                      <wp:lineTo x="20387" y="20736"/>
                      <wp:lineTo x="20387" y="0"/>
                      <wp:lineTo x="0" y="0"/>
                    </wp:wrapPolygon>
                  </wp:wrapTight>
                  <wp:docPr id="16" name="Obrázek 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2" descr="Ic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B3410">
              <w:rPr>
                <w:rFonts w:cstheme="minorHAnsi"/>
                <w:b/>
                <w:lang w:val="cs-CZ"/>
              </w:rPr>
              <w:t xml:space="preserve">    Poznámka</w:t>
            </w:r>
            <w:r>
              <w:rPr>
                <w:rFonts w:cstheme="minorHAnsi"/>
                <w:b/>
                <w:lang w:val="cs-CZ"/>
              </w:rPr>
              <w:t xml:space="preserve"> – </w:t>
            </w:r>
            <w:r w:rsidR="00356372">
              <w:rPr>
                <w:rFonts w:cstheme="minorHAnsi"/>
                <w:b/>
                <w:lang w:val="cs-CZ"/>
              </w:rPr>
              <w:t>napájení ve vozidle</w:t>
            </w:r>
          </w:p>
        </w:tc>
      </w:tr>
      <w:tr w:rsidR="009463C2" w:rsidRPr="002B3410" w14:paraId="0BB39709" w14:textId="77777777" w:rsidTr="00FD4326">
        <w:trPr>
          <w:trHeight w:val="428"/>
        </w:trPr>
        <w:tc>
          <w:tcPr>
            <w:tcW w:w="10762" w:type="dxa"/>
            <w:shd w:val="clear" w:color="auto" w:fill="D0CECE" w:themeFill="background2" w:themeFillShade="E6"/>
            <w:vAlign w:val="center"/>
          </w:tcPr>
          <w:p w14:paraId="6B99F0B1" w14:textId="101A7470" w:rsidR="009463C2" w:rsidRPr="00BC5CFE" w:rsidRDefault="00356372" w:rsidP="00FD4326">
            <w:r>
              <w:t xml:space="preserve">V </w:t>
            </w:r>
            <w:proofErr w:type="spellStart"/>
            <w:r>
              <w:t>některých</w:t>
            </w:r>
            <w:proofErr w:type="spellEnd"/>
            <w:r>
              <w:t xml:space="preserve"> </w:t>
            </w:r>
            <w:proofErr w:type="spellStart"/>
            <w:r>
              <w:t>automobilech</w:t>
            </w:r>
            <w:proofErr w:type="spellEnd"/>
            <w:r>
              <w:t xml:space="preserve"> je zásuvka </w:t>
            </w:r>
            <w:proofErr w:type="spellStart"/>
            <w:r>
              <w:t>napájena</w:t>
            </w:r>
            <w:proofErr w:type="spellEnd"/>
            <w:r>
              <w:t xml:space="preserve"> </w:t>
            </w:r>
            <w:proofErr w:type="spellStart"/>
            <w:r>
              <w:t>pouze</w:t>
            </w:r>
            <w:proofErr w:type="spellEnd"/>
            <w:r>
              <w:t xml:space="preserve"> </w:t>
            </w:r>
            <w:proofErr w:type="spellStart"/>
            <w:r>
              <w:t>při</w:t>
            </w:r>
            <w:proofErr w:type="spellEnd"/>
            <w:r>
              <w:t xml:space="preserve"> </w:t>
            </w:r>
            <w:proofErr w:type="spellStart"/>
            <w:r>
              <w:t>zapnutém</w:t>
            </w:r>
            <w:proofErr w:type="spellEnd"/>
            <w:r>
              <w:t xml:space="preserve"> </w:t>
            </w:r>
            <w:proofErr w:type="spellStart"/>
            <w:r>
              <w:t>zapalování</w:t>
            </w:r>
            <w:proofErr w:type="spellEnd"/>
            <w:r>
              <w:t>.</w:t>
            </w:r>
          </w:p>
        </w:tc>
      </w:tr>
    </w:tbl>
    <w:p w14:paraId="10097E1A" w14:textId="77777777" w:rsidR="00C73ABD" w:rsidRDefault="00C73ABD" w:rsidP="00C73ABD">
      <w:pPr>
        <w:pStyle w:val="GrundtextEinzugInnenteil"/>
        <w:tabs>
          <w:tab w:val="clear" w:pos="567"/>
          <w:tab w:val="left" w:pos="709"/>
        </w:tabs>
        <w:rPr>
          <w:rFonts w:ascii="Arial" w:hAnsi="Arial" w:cs="Arial"/>
          <w:b w:val="0"/>
          <w:sz w:val="22"/>
          <w:szCs w:val="22"/>
          <w:lang w:val="cs-CZ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C73ABD" w:rsidRPr="002B3410" w14:paraId="0055CB86" w14:textId="77777777" w:rsidTr="00DF3A06">
        <w:trPr>
          <w:trHeight w:val="567"/>
        </w:trPr>
        <w:tc>
          <w:tcPr>
            <w:tcW w:w="10762" w:type="dxa"/>
            <w:shd w:val="clear" w:color="auto" w:fill="AEAAAA" w:themeFill="background2" w:themeFillShade="BF"/>
            <w:vAlign w:val="center"/>
          </w:tcPr>
          <w:p w14:paraId="5737521B" w14:textId="3D83B945" w:rsidR="00C73ABD" w:rsidRPr="002B3410" w:rsidRDefault="004D2E47" w:rsidP="00DF3A06">
            <w:pPr>
              <w:rPr>
                <w:rFonts w:cstheme="minorHAnsi"/>
                <w:b/>
                <w:lang w:val="cs-CZ"/>
              </w:rPr>
            </w:pPr>
            <w:r w:rsidRPr="002B3410">
              <w:rPr>
                <w:rFonts w:cstheme="minorHAnsi"/>
                <w:noProof/>
                <w:lang w:eastAsia="cs-CZ"/>
              </w:rPr>
              <w:drawing>
                <wp:anchor distT="0" distB="0" distL="114300" distR="114300" simplePos="0" relativeHeight="251668480" behindDoc="1" locked="0" layoutInCell="1" allowOverlap="1" wp14:anchorId="5B983B87" wp14:editId="485FDA9D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-24130</wp:posOffset>
                  </wp:positionV>
                  <wp:extent cx="282575" cy="238125"/>
                  <wp:effectExtent l="0" t="0" r="3175" b="9525"/>
                  <wp:wrapTight wrapText="bothSides">
                    <wp:wrapPolygon edited="0">
                      <wp:start x="0" y="0"/>
                      <wp:lineTo x="0" y="20736"/>
                      <wp:lineTo x="20387" y="20736"/>
                      <wp:lineTo x="20387" y="0"/>
                      <wp:lineTo x="0" y="0"/>
                    </wp:wrapPolygon>
                  </wp:wrapTight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3ABD" w:rsidRPr="002B3410">
              <w:rPr>
                <w:rFonts w:cstheme="minorHAnsi"/>
                <w:b/>
                <w:lang w:val="cs-CZ"/>
              </w:rPr>
              <w:t>Poznámka</w:t>
            </w:r>
            <w:r w:rsidR="00C73ABD">
              <w:rPr>
                <w:rFonts w:cstheme="minorHAnsi"/>
                <w:b/>
                <w:lang w:val="cs-CZ"/>
              </w:rPr>
              <w:t xml:space="preserve"> – </w:t>
            </w:r>
            <w:r w:rsidR="005911F0">
              <w:rPr>
                <w:rFonts w:cstheme="minorHAnsi"/>
                <w:b/>
                <w:lang w:val="cs-CZ"/>
              </w:rPr>
              <w:t>a</w:t>
            </w:r>
            <w:r w:rsidR="00C73ABD">
              <w:rPr>
                <w:rFonts w:cstheme="minorHAnsi"/>
                <w:b/>
                <w:lang w:val="cs-CZ"/>
              </w:rPr>
              <w:t>utobaterie</w:t>
            </w:r>
          </w:p>
        </w:tc>
      </w:tr>
      <w:tr w:rsidR="00C73ABD" w:rsidRPr="002B3410" w14:paraId="21C9F3BC" w14:textId="77777777" w:rsidTr="00DF3A06">
        <w:trPr>
          <w:trHeight w:val="428"/>
        </w:trPr>
        <w:tc>
          <w:tcPr>
            <w:tcW w:w="10762" w:type="dxa"/>
            <w:shd w:val="clear" w:color="auto" w:fill="D0CECE" w:themeFill="background2" w:themeFillShade="E6"/>
            <w:vAlign w:val="center"/>
          </w:tcPr>
          <w:p w14:paraId="64F4E389" w14:textId="469A7C60" w:rsidR="00C73ABD" w:rsidRPr="005911F0" w:rsidRDefault="005911F0" w:rsidP="00DF3A06">
            <w:pPr>
              <w:rPr>
                <w:rFonts w:cstheme="minorHAnsi"/>
                <w:bCs/>
                <w:lang w:val="cs-CZ"/>
              </w:rPr>
            </w:pPr>
            <w:r w:rsidRPr="005911F0">
              <w:rPr>
                <w:rFonts w:cstheme="minorHAnsi"/>
                <w:bCs/>
                <w:lang w:val="cs-CZ"/>
              </w:rPr>
              <w:t xml:space="preserve">V některých </w:t>
            </w:r>
            <w:r>
              <w:rPr>
                <w:rFonts w:cstheme="minorHAnsi"/>
                <w:bCs/>
                <w:lang w:val="cs-CZ"/>
              </w:rPr>
              <w:t>automobilech může být zásuvka zapalovače napájena i při vypnutém zapalování. V takových případech doporučujeme odpojit výrobek od napájení, aby se předešlo vybití autobaterie.</w:t>
            </w:r>
          </w:p>
        </w:tc>
      </w:tr>
    </w:tbl>
    <w:p w14:paraId="3C076B86" w14:textId="45476617" w:rsidR="00314F03" w:rsidRDefault="00314F03" w:rsidP="00314F03">
      <w:pPr>
        <w:pStyle w:val="GrundtextEinzugInnenteil"/>
        <w:tabs>
          <w:tab w:val="clear" w:pos="567"/>
          <w:tab w:val="left" w:pos="709"/>
        </w:tabs>
        <w:rPr>
          <w:rFonts w:ascii="Arial" w:hAnsi="Arial" w:cs="Arial"/>
          <w:b w:val="0"/>
          <w:sz w:val="22"/>
          <w:szCs w:val="22"/>
          <w:lang w:val="cs-CZ"/>
        </w:rPr>
      </w:pPr>
    </w:p>
    <w:p w14:paraId="5F245612" w14:textId="77777777" w:rsidR="00BC5CFE" w:rsidRDefault="00BC5CFE" w:rsidP="00314F03">
      <w:pPr>
        <w:pStyle w:val="GrundtextEinzugInnenteil"/>
        <w:tabs>
          <w:tab w:val="clear" w:pos="567"/>
          <w:tab w:val="left" w:pos="709"/>
        </w:tabs>
        <w:rPr>
          <w:rFonts w:ascii="Arial" w:hAnsi="Arial" w:cs="Arial"/>
          <w:b w:val="0"/>
          <w:sz w:val="22"/>
          <w:szCs w:val="22"/>
          <w:lang w:val="cs-CZ"/>
        </w:rPr>
      </w:pPr>
    </w:p>
    <w:p w14:paraId="777B29BC" w14:textId="620DA94E" w:rsidR="004C17FF" w:rsidRPr="004D2E47" w:rsidRDefault="004C17FF" w:rsidP="00897AF1">
      <w:pPr>
        <w:spacing w:after="0" w:line="240" w:lineRule="auto"/>
        <w:rPr>
          <w:b/>
          <w:bCs/>
          <w:sz w:val="24"/>
          <w:szCs w:val="24"/>
        </w:rPr>
      </w:pPr>
      <w:r w:rsidRPr="004D2E47">
        <w:rPr>
          <w:b/>
          <w:bCs/>
          <w:sz w:val="24"/>
          <w:szCs w:val="24"/>
        </w:rPr>
        <w:t>5. Instalace</w:t>
      </w:r>
    </w:p>
    <w:p w14:paraId="41250B46" w14:textId="77777777" w:rsidR="004D2E47" w:rsidRPr="004D2E47" w:rsidRDefault="004D2E47" w:rsidP="00897AF1">
      <w:pPr>
        <w:spacing w:after="0" w:line="240" w:lineRule="auto"/>
        <w:rPr>
          <w:b/>
          <w:bCs/>
        </w:rPr>
      </w:pPr>
    </w:p>
    <w:p w14:paraId="53DA2D7F" w14:textId="2A740A35" w:rsidR="003A64A4" w:rsidRDefault="004D2E47" w:rsidP="00897AF1">
      <w:pPr>
        <w:spacing w:after="0" w:line="240" w:lineRule="auto"/>
      </w:pPr>
      <w:r w:rsidRPr="004D2E47">
        <w:rPr>
          <w:noProof/>
        </w:rPr>
        <w:drawing>
          <wp:inline distT="0" distB="0" distL="0" distR="0" wp14:anchorId="4028CCDC" wp14:editId="060BE31C">
            <wp:extent cx="1793454" cy="1256306"/>
            <wp:effectExtent l="0" t="0" r="0" b="127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7171" cy="127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F0D6" w14:textId="5BD284EE" w:rsidR="002B7F9E" w:rsidRDefault="002B7F9E" w:rsidP="00897AF1">
      <w:pPr>
        <w:spacing w:after="0" w:line="240" w:lineRule="auto"/>
      </w:pPr>
      <w:r>
        <w:t>Oddělte pásku na suchý zip z přijímače a pomocí samolepicí strany ji nalepte na vhodné místo ve vozidle. Přijímač poté uchytíte opět pomocí suchého zipu.</w:t>
      </w:r>
    </w:p>
    <w:p w14:paraId="2CC03E58" w14:textId="2A24D843" w:rsidR="002B7F9E" w:rsidRDefault="002B7F9E" w:rsidP="00897AF1">
      <w:pPr>
        <w:spacing w:after="0" w:line="240" w:lineRule="auto"/>
      </w:pPr>
    </w:p>
    <w:p w14:paraId="62894CE4" w14:textId="77777777" w:rsidR="00CF5D2F" w:rsidRDefault="00CF5D2F" w:rsidP="00897AF1">
      <w:pPr>
        <w:spacing w:after="0" w:line="240" w:lineRule="auto"/>
      </w:pPr>
    </w:p>
    <w:p w14:paraId="502445E9" w14:textId="40B850FF" w:rsidR="003A64A4" w:rsidRDefault="00FF63E0" w:rsidP="00897AF1">
      <w:pPr>
        <w:spacing w:after="0" w:line="240" w:lineRule="auto"/>
      </w:pPr>
      <w:r w:rsidRPr="00FF63E0">
        <w:rPr>
          <w:noProof/>
        </w:rPr>
        <w:drawing>
          <wp:inline distT="0" distB="0" distL="0" distR="0" wp14:anchorId="3243C898" wp14:editId="774E2225">
            <wp:extent cx="1836751" cy="1280714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6353" cy="130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E745D" w14:textId="2860740D" w:rsidR="002B7F9E" w:rsidRDefault="002B7F9E" w:rsidP="00897AF1">
      <w:pPr>
        <w:spacing w:after="0" w:line="240" w:lineRule="auto"/>
      </w:pPr>
      <w:r>
        <w:t xml:space="preserve">Připojte konektor </w:t>
      </w:r>
      <w:proofErr w:type="spellStart"/>
      <w:r>
        <w:t>jack</w:t>
      </w:r>
      <w:proofErr w:type="spellEnd"/>
      <w:r>
        <w:t xml:space="preserve"> 3,5 mm (5) do audio vstupu AUX autorádia/audiosystému vozidla.</w:t>
      </w:r>
    </w:p>
    <w:p w14:paraId="1750D7B0" w14:textId="136F40EC" w:rsidR="00FA570F" w:rsidRDefault="00FA570F" w:rsidP="00897AF1">
      <w:pPr>
        <w:spacing w:after="0" w:line="240" w:lineRule="auto"/>
      </w:pPr>
    </w:p>
    <w:p w14:paraId="2E1A6A3D" w14:textId="466A6B18" w:rsidR="00FA570F" w:rsidRDefault="00FA570F" w:rsidP="00897AF1">
      <w:pPr>
        <w:spacing w:after="0" w:line="240" w:lineRule="auto"/>
      </w:pPr>
    </w:p>
    <w:p w14:paraId="7B9B55C0" w14:textId="7A0813E2" w:rsidR="00FA570F" w:rsidRDefault="00FA570F" w:rsidP="00897AF1">
      <w:pPr>
        <w:spacing w:after="0" w:line="240" w:lineRule="auto"/>
      </w:pPr>
    </w:p>
    <w:p w14:paraId="22EFCFB9" w14:textId="61F1B4FE" w:rsidR="00BC5CFE" w:rsidRDefault="00BC5CFE" w:rsidP="00897AF1">
      <w:pPr>
        <w:spacing w:after="0" w:line="240" w:lineRule="auto"/>
      </w:pPr>
    </w:p>
    <w:p w14:paraId="10B958FB" w14:textId="31974D75" w:rsidR="00356372" w:rsidRDefault="00356372" w:rsidP="00897AF1">
      <w:pPr>
        <w:spacing w:after="0" w:line="240" w:lineRule="auto"/>
      </w:pPr>
    </w:p>
    <w:p w14:paraId="148344CB" w14:textId="77777777" w:rsidR="00356372" w:rsidRDefault="00356372" w:rsidP="00897AF1">
      <w:pPr>
        <w:spacing w:after="0" w:line="240" w:lineRule="auto"/>
      </w:pPr>
    </w:p>
    <w:p w14:paraId="7469AD47" w14:textId="4B0A666B" w:rsidR="00FF63E0" w:rsidRPr="00B542AD" w:rsidRDefault="00FF63E0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spacing w:after="120"/>
        <w:rPr>
          <w:rFonts w:ascii="Arial" w:hAnsi="Arial" w:cs="Arial"/>
        </w:rPr>
      </w:pPr>
      <w:r w:rsidRPr="00D80485">
        <w:rPr>
          <w:rFonts w:ascii="Arial" w:hAnsi="Arial" w:cs="Arial"/>
          <w:b/>
        </w:rPr>
        <w:lastRenderedPageBreak/>
        <w:t xml:space="preserve"> </w:t>
      </w:r>
      <w:r w:rsidR="003C61AE">
        <w:rPr>
          <w:noProof/>
        </w:rPr>
        <w:drawing>
          <wp:inline distT="0" distB="0" distL="0" distR="0" wp14:anchorId="6907EE16" wp14:editId="7045AC50">
            <wp:extent cx="960120" cy="255905"/>
            <wp:effectExtent l="0" t="0" r="0" b="0"/>
            <wp:docPr id="27" name="Obrázek 27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>
                      <a:hlinkClick r:id="rId6"/>
                    </pic:cNvPr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</w:t>
      </w:r>
    </w:p>
    <w:p w14:paraId="15297954" w14:textId="77777777" w:rsidR="00FF63E0" w:rsidRPr="00B542AD" w:rsidRDefault="00FF63E0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spacing w:after="120"/>
        <w:rPr>
          <w:rFonts w:ascii="Arial" w:hAnsi="Arial" w:cs="Arial"/>
        </w:rPr>
      </w:pPr>
      <w:r w:rsidRPr="00D80485">
        <w:rPr>
          <w:rFonts w:cstheme="minorHAnsi"/>
          <w:b/>
          <w:sz w:val="24"/>
          <w:szCs w:val="24"/>
        </w:rPr>
        <w:t>/CZ/ Hama Bluetooth handsfree sada do vozidla s </w:t>
      </w:r>
      <w:proofErr w:type="spellStart"/>
      <w:r w:rsidRPr="00D80485">
        <w:rPr>
          <w:rFonts w:cstheme="minorHAnsi"/>
          <w:b/>
          <w:sz w:val="24"/>
          <w:szCs w:val="24"/>
        </w:rPr>
        <w:t>aux</w:t>
      </w:r>
      <w:proofErr w:type="spellEnd"/>
      <w:r w:rsidRPr="00D80485">
        <w:rPr>
          <w:rFonts w:cstheme="minorHAnsi"/>
          <w:b/>
          <w:sz w:val="24"/>
          <w:szCs w:val="24"/>
        </w:rPr>
        <w:t xml:space="preserve">-in, USB </w:t>
      </w:r>
      <w:r>
        <w:rPr>
          <w:rFonts w:cstheme="minorHAnsi"/>
          <w:b/>
          <w:sz w:val="24"/>
          <w:szCs w:val="24"/>
        </w:rPr>
        <w:t>n</w:t>
      </w:r>
      <w:r w:rsidRPr="00D80485">
        <w:rPr>
          <w:rFonts w:cstheme="minorHAnsi"/>
          <w:b/>
          <w:sz w:val="24"/>
          <w:szCs w:val="24"/>
        </w:rPr>
        <w:t>apájení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                        </w:t>
      </w:r>
      <w:proofErr w:type="spellStart"/>
      <w:r w:rsidRPr="00891B9B">
        <w:rPr>
          <w:rFonts w:ascii="Arial" w:hAnsi="Arial" w:cs="Arial"/>
          <w:b/>
        </w:rPr>
        <w:t>obj</w:t>
      </w:r>
      <w:proofErr w:type="spellEnd"/>
      <w:r w:rsidRPr="00891B9B">
        <w:rPr>
          <w:rFonts w:ascii="Arial" w:hAnsi="Arial" w:cs="Arial"/>
          <w:b/>
        </w:rPr>
        <w:t xml:space="preserve">. č. </w:t>
      </w:r>
      <w:r>
        <w:rPr>
          <w:rFonts w:ascii="Arial" w:hAnsi="Arial" w:cs="Arial"/>
          <w:b/>
        </w:rPr>
        <w:t>14167</w:t>
      </w:r>
      <w:r>
        <w:rPr>
          <w:rFonts w:ascii="Arial" w:hAnsi="Arial" w:cs="Arial"/>
        </w:rPr>
        <w:t xml:space="preserve">            </w:t>
      </w:r>
    </w:p>
    <w:p w14:paraId="79CE450E" w14:textId="4857BCC4" w:rsidR="00FF63E0" w:rsidRDefault="00FF63E0" w:rsidP="00897AF1">
      <w:pPr>
        <w:spacing w:after="0" w:line="240" w:lineRule="auto"/>
      </w:pPr>
      <w:r w:rsidRPr="00FF63E0">
        <w:rPr>
          <w:noProof/>
        </w:rPr>
        <w:drawing>
          <wp:inline distT="0" distB="0" distL="0" distR="0" wp14:anchorId="0FDCCC04" wp14:editId="108404D0">
            <wp:extent cx="1783365" cy="1248355"/>
            <wp:effectExtent l="0" t="0" r="762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1465" cy="126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83F03" w14:textId="2506328E" w:rsidR="002B7F9E" w:rsidRDefault="002B7F9E" w:rsidP="00897AF1">
      <w:pPr>
        <w:spacing w:after="0" w:line="240" w:lineRule="auto"/>
      </w:pPr>
      <w:r>
        <w:t>Připojte napájecí USB adaptér (1) do zásuvky zapalovače ve vozidle a poté připojte USB kabel (6) přijímače do adaptéru.</w:t>
      </w:r>
    </w:p>
    <w:p w14:paraId="34E88732" w14:textId="579755E4" w:rsidR="002B7F9E" w:rsidRDefault="002B7F9E" w:rsidP="00897AF1">
      <w:pPr>
        <w:spacing w:after="0" w:line="240" w:lineRule="auto"/>
      </w:pPr>
    </w:p>
    <w:p w14:paraId="66223DE3" w14:textId="6FB9266C" w:rsidR="00FA570F" w:rsidRDefault="00FF63E0" w:rsidP="00897AF1">
      <w:pPr>
        <w:spacing w:after="0" w:line="240" w:lineRule="auto"/>
      </w:pPr>
      <w:r w:rsidRPr="00FF63E0">
        <w:rPr>
          <w:noProof/>
        </w:rPr>
        <w:drawing>
          <wp:inline distT="0" distB="0" distL="0" distR="0" wp14:anchorId="4AABFCF0" wp14:editId="282006FF">
            <wp:extent cx="1829836" cy="1256306"/>
            <wp:effectExtent l="0" t="0" r="0" b="127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44503" cy="126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E4FF0" w14:textId="16EB90E4" w:rsidR="002B7F9E" w:rsidRDefault="00F16166" w:rsidP="00897AF1">
      <w:pPr>
        <w:spacing w:after="0" w:line="240" w:lineRule="auto"/>
      </w:pPr>
      <w:r>
        <w:t>Nyní můžete pomocí Bluetooth připojit vaše zařízení (telefon) k handsfree přijímači.</w:t>
      </w:r>
    </w:p>
    <w:p w14:paraId="64344BA8" w14:textId="77777777" w:rsidR="00BC5CFE" w:rsidRDefault="00BC5CFE" w:rsidP="00897AF1">
      <w:pPr>
        <w:spacing w:after="0" w:line="240" w:lineRule="auto"/>
      </w:pPr>
    </w:p>
    <w:p w14:paraId="6EF71041" w14:textId="2C976C45" w:rsidR="0067587D" w:rsidRPr="003A64A4" w:rsidRDefault="0067587D" w:rsidP="00897AF1">
      <w:pPr>
        <w:spacing w:after="0" w:line="240" w:lineRule="auto"/>
        <w:rPr>
          <w:b/>
          <w:bCs/>
          <w:sz w:val="24"/>
          <w:szCs w:val="24"/>
        </w:rPr>
      </w:pPr>
      <w:r w:rsidRPr="003A64A4">
        <w:rPr>
          <w:b/>
          <w:bCs/>
          <w:sz w:val="24"/>
          <w:szCs w:val="24"/>
        </w:rPr>
        <w:t>6. Používání</w:t>
      </w:r>
    </w:p>
    <w:p w14:paraId="4821505C" w14:textId="367765FF" w:rsidR="0067587D" w:rsidRPr="004964CD" w:rsidRDefault="00F25712" w:rsidP="00897AF1">
      <w:pPr>
        <w:spacing w:after="0" w:line="240" w:lineRule="auto"/>
        <w:rPr>
          <w:b/>
          <w:bCs/>
        </w:rPr>
      </w:pPr>
      <w:r w:rsidRPr="004964CD">
        <w:rPr>
          <w:b/>
          <w:bCs/>
        </w:rPr>
        <w:t>6.1 První připojení přes Bluetooth (párování)</w:t>
      </w:r>
    </w:p>
    <w:p w14:paraId="7ED66430" w14:textId="77777777" w:rsidR="004964CD" w:rsidRDefault="004964CD" w:rsidP="00897AF1">
      <w:pPr>
        <w:spacing w:after="0" w:line="240" w:lineRule="auto"/>
      </w:pPr>
    </w:p>
    <w:p w14:paraId="7FF92F06" w14:textId="01CE826C" w:rsidR="00F25712" w:rsidRDefault="004964CD" w:rsidP="00897AF1">
      <w:pPr>
        <w:spacing w:after="0" w:line="240" w:lineRule="auto"/>
      </w:pPr>
      <w:r w:rsidRPr="004964CD">
        <w:rPr>
          <w:rFonts w:cstheme="minorHAnsi"/>
          <w:b/>
          <w:bCs/>
          <w:noProof/>
          <w:lang w:eastAsia="cs-CZ"/>
        </w:rPr>
        <w:drawing>
          <wp:anchor distT="0" distB="0" distL="114300" distR="114300" simplePos="0" relativeHeight="251676672" behindDoc="1" locked="0" layoutInCell="1" allowOverlap="1" wp14:anchorId="6A6E1BCF" wp14:editId="2AF343B1">
            <wp:simplePos x="0" y="0"/>
            <wp:positionH relativeFrom="margin">
              <wp:align>left</wp:align>
            </wp:positionH>
            <wp:positionV relativeFrom="paragraph">
              <wp:posOffset>54224</wp:posOffset>
            </wp:positionV>
            <wp:extent cx="269875" cy="227965"/>
            <wp:effectExtent l="0" t="0" r="0" b="635"/>
            <wp:wrapTight wrapText="bothSides">
              <wp:wrapPolygon edited="0">
                <wp:start x="0" y="0"/>
                <wp:lineTo x="0" y="19855"/>
                <wp:lineTo x="19821" y="19855"/>
                <wp:lineTo x="19821" y="0"/>
                <wp:lineTo x="0" y="0"/>
              </wp:wrapPolygon>
            </wp:wrapTight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5712" w:rsidRPr="004964CD">
        <w:rPr>
          <w:b/>
          <w:bCs/>
        </w:rPr>
        <w:t>Poznámka</w:t>
      </w:r>
    </w:p>
    <w:p w14:paraId="1D583652" w14:textId="6E709A6B" w:rsidR="00F25712" w:rsidRDefault="00F25712" w:rsidP="00897AF1">
      <w:pPr>
        <w:spacing w:after="0" w:line="240" w:lineRule="auto"/>
      </w:pPr>
      <w:r>
        <w:t>Ujistěte se, že vaše zařízení má aktivní Bluetooth. V případě potřeby použijte návod k</w:t>
      </w:r>
      <w:r w:rsidR="00CF5D2F">
        <w:t> </w:t>
      </w:r>
      <w:r>
        <w:t>obsluze</w:t>
      </w:r>
      <w:r w:rsidR="00CF5D2F">
        <w:t xml:space="preserve"> </w:t>
      </w:r>
      <w:r>
        <w:t>zařízení.</w:t>
      </w:r>
    </w:p>
    <w:p w14:paraId="520C4BDC" w14:textId="3CC71170" w:rsidR="00F25712" w:rsidRDefault="00F25712" w:rsidP="00897AF1">
      <w:pPr>
        <w:spacing w:after="0" w:line="240" w:lineRule="auto"/>
      </w:pPr>
    </w:p>
    <w:p w14:paraId="45EBDCAE" w14:textId="19B5433B" w:rsidR="00F25712" w:rsidRDefault="00F25712" w:rsidP="00F25712">
      <w:pPr>
        <w:spacing w:after="0" w:line="240" w:lineRule="auto"/>
      </w:pPr>
      <w:r>
        <w:t xml:space="preserve">Připojte přijímač pomocí konektoru </w:t>
      </w:r>
      <w:proofErr w:type="spellStart"/>
      <w:r>
        <w:t>jack</w:t>
      </w:r>
      <w:proofErr w:type="spellEnd"/>
      <w:r>
        <w:t xml:space="preserve"> 3,5 mm (5) do audio vstupu AUX autorádia/audiosystému vozidla.</w:t>
      </w:r>
    </w:p>
    <w:p w14:paraId="3BF4B959" w14:textId="4D3D2CC0" w:rsidR="00F25712" w:rsidRDefault="00F25712" w:rsidP="00897AF1">
      <w:pPr>
        <w:spacing w:after="0" w:line="240" w:lineRule="auto"/>
      </w:pPr>
      <w:r>
        <w:t xml:space="preserve">Připojte přijímač pomocí USB konektoru </w:t>
      </w:r>
      <w:r w:rsidR="003C1727">
        <w:t xml:space="preserve">k </w:t>
      </w:r>
      <w:r>
        <w:t xml:space="preserve">napájecímu USB adaptéru </w:t>
      </w:r>
      <w:r w:rsidR="003C1727">
        <w:t>(1) a do napájecí zásuvky zapalovače ve vozidle.</w:t>
      </w:r>
    </w:p>
    <w:p w14:paraId="3EEA9140" w14:textId="7F02360E" w:rsidR="003C1727" w:rsidRDefault="003C1727" w:rsidP="00897AF1">
      <w:pPr>
        <w:spacing w:after="0" w:line="240" w:lineRule="auto"/>
      </w:pPr>
      <w:r>
        <w:t>LED kontrolka (9) začne modře blikat, přijímač vyhledává spojení.</w:t>
      </w:r>
    </w:p>
    <w:p w14:paraId="12E0ABFA" w14:textId="16E9984D" w:rsidR="003C1727" w:rsidRDefault="003C1727" w:rsidP="00897AF1">
      <w:pPr>
        <w:spacing w:after="0" w:line="240" w:lineRule="auto"/>
      </w:pPr>
      <w:r>
        <w:t>Na vašem zařízení (telefonu) aktivujte funkci Bluetooth a z dostupných zařízení vyberte „BT61“.</w:t>
      </w:r>
    </w:p>
    <w:p w14:paraId="1A847800" w14:textId="6290AC4D" w:rsidR="003C1727" w:rsidRDefault="003C1727" w:rsidP="00897AF1">
      <w:pPr>
        <w:spacing w:after="0" w:line="240" w:lineRule="auto"/>
      </w:pPr>
      <w:r>
        <w:t>Po úspěšném spárování svítí LED kontrolka (9) trvale modře.</w:t>
      </w:r>
    </w:p>
    <w:p w14:paraId="632EF04B" w14:textId="1AC563C9" w:rsidR="003C1727" w:rsidRDefault="003C1727" w:rsidP="00897AF1">
      <w:pPr>
        <w:spacing w:after="0" w:line="240" w:lineRule="auto"/>
      </w:pPr>
    </w:p>
    <w:p w14:paraId="2191D722" w14:textId="0DE5D4C7" w:rsidR="003C1727" w:rsidRPr="004964CD" w:rsidRDefault="004964CD" w:rsidP="00897AF1">
      <w:pPr>
        <w:spacing w:after="0" w:line="240" w:lineRule="auto"/>
        <w:rPr>
          <w:b/>
          <w:bCs/>
        </w:rPr>
      </w:pPr>
      <w:r w:rsidRPr="004964CD">
        <w:rPr>
          <w:rFonts w:cstheme="minorHAnsi"/>
          <w:b/>
          <w:bCs/>
          <w:noProof/>
          <w:lang w:eastAsia="cs-CZ"/>
        </w:rPr>
        <w:drawing>
          <wp:anchor distT="0" distB="0" distL="114300" distR="114300" simplePos="0" relativeHeight="251678720" behindDoc="1" locked="0" layoutInCell="1" allowOverlap="1" wp14:anchorId="45208D4A" wp14:editId="3C442B8B">
            <wp:simplePos x="0" y="0"/>
            <wp:positionH relativeFrom="margin">
              <wp:align>left</wp:align>
            </wp:positionH>
            <wp:positionV relativeFrom="paragraph">
              <wp:posOffset>6819</wp:posOffset>
            </wp:positionV>
            <wp:extent cx="269875" cy="227965"/>
            <wp:effectExtent l="0" t="0" r="0" b="635"/>
            <wp:wrapTight wrapText="bothSides">
              <wp:wrapPolygon edited="0">
                <wp:start x="0" y="0"/>
                <wp:lineTo x="0" y="19855"/>
                <wp:lineTo x="19821" y="19855"/>
                <wp:lineTo x="19821" y="0"/>
                <wp:lineTo x="0" y="0"/>
              </wp:wrapPolygon>
            </wp:wrapTight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727" w:rsidRPr="004964CD">
        <w:rPr>
          <w:b/>
          <w:bCs/>
        </w:rPr>
        <w:t>Poznámka – Bluetooth heslo</w:t>
      </w:r>
    </w:p>
    <w:p w14:paraId="46A96151" w14:textId="1B823D26" w:rsidR="003C1727" w:rsidRDefault="003C1727" w:rsidP="00897AF1">
      <w:pPr>
        <w:spacing w:after="0" w:line="240" w:lineRule="auto"/>
      </w:pPr>
      <w:r>
        <w:t>Některá zařízení mohou při párování vyžadovat heslo. V </w:t>
      </w:r>
      <w:r w:rsidR="007B3CF7">
        <w:t>tom</w:t>
      </w:r>
      <w:r>
        <w:t xml:space="preserve"> případě zadejte 0000, 1234, 1111 nebo 8888.</w:t>
      </w:r>
    </w:p>
    <w:p w14:paraId="53A64151" w14:textId="2C24AD00" w:rsidR="003C1727" w:rsidRDefault="003C1727" w:rsidP="00897AF1">
      <w:pPr>
        <w:spacing w:after="0" w:line="240" w:lineRule="auto"/>
      </w:pPr>
    </w:p>
    <w:p w14:paraId="160D940C" w14:textId="20090FB4" w:rsidR="003C1727" w:rsidRPr="004964CD" w:rsidRDefault="003C1727" w:rsidP="00897AF1">
      <w:pPr>
        <w:spacing w:after="0" w:line="240" w:lineRule="auto"/>
        <w:rPr>
          <w:b/>
          <w:bCs/>
        </w:rPr>
      </w:pPr>
      <w:r w:rsidRPr="004964CD">
        <w:rPr>
          <w:b/>
          <w:bCs/>
        </w:rPr>
        <w:t>6.2 Ukončení spojení</w:t>
      </w:r>
    </w:p>
    <w:p w14:paraId="16AC26FD" w14:textId="3852B9D6" w:rsidR="003C1727" w:rsidRDefault="003C1727" w:rsidP="00897AF1">
      <w:pPr>
        <w:spacing w:after="0" w:line="240" w:lineRule="auto"/>
      </w:pPr>
      <w:r>
        <w:t xml:space="preserve">Pro deaktivaci spojení a vypnutí přijímače odpojte </w:t>
      </w:r>
      <w:r w:rsidR="00237D8C">
        <w:t>USB kabel přijímače od napájení.</w:t>
      </w:r>
    </w:p>
    <w:p w14:paraId="58B01A36" w14:textId="76EA70CA" w:rsidR="00237D8C" w:rsidRDefault="00237D8C" w:rsidP="00897AF1">
      <w:pPr>
        <w:spacing w:after="0" w:line="240" w:lineRule="auto"/>
      </w:pPr>
    </w:p>
    <w:p w14:paraId="35BC6A2A" w14:textId="106A3B85" w:rsidR="00237D8C" w:rsidRPr="004964CD" w:rsidRDefault="00237D8C" w:rsidP="00897AF1">
      <w:pPr>
        <w:spacing w:after="0" w:line="240" w:lineRule="auto"/>
        <w:rPr>
          <w:b/>
          <w:bCs/>
        </w:rPr>
      </w:pPr>
      <w:r w:rsidRPr="004964CD">
        <w:rPr>
          <w:b/>
          <w:bCs/>
        </w:rPr>
        <w:t>6.3 Automatické připojení</w:t>
      </w:r>
    </w:p>
    <w:p w14:paraId="567A16B6" w14:textId="5BA6814B" w:rsidR="00237D8C" w:rsidRDefault="00237D8C" w:rsidP="00897AF1">
      <w:pPr>
        <w:spacing w:after="0" w:line="240" w:lineRule="auto"/>
      </w:pPr>
      <w:r>
        <w:t>Pro opětovné navázání spojení aktivujte přijímač připojením napájecího USB kabelu.</w:t>
      </w:r>
    </w:p>
    <w:p w14:paraId="1DBAF224" w14:textId="21297F93" w:rsidR="00237D8C" w:rsidRDefault="00237D8C" w:rsidP="00897AF1">
      <w:pPr>
        <w:spacing w:after="0" w:line="240" w:lineRule="auto"/>
      </w:pPr>
      <w:r>
        <w:t>Spojení s naposledy spárovaným zařízením proběhne automaticky.</w:t>
      </w:r>
    </w:p>
    <w:p w14:paraId="500FF82D" w14:textId="32027650" w:rsidR="00237D8C" w:rsidRDefault="00237D8C" w:rsidP="00897AF1">
      <w:pPr>
        <w:spacing w:after="0" w:line="240" w:lineRule="auto"/>
      </w:pPr>
      <w:r>
        <w:t>V případě problémů proveďte nové párování (kapitola 6.1).</w:t>
      </w:r>
    </w:p>
    <w:p w14:paraId="2381BAE6" w14:textId="42EBC93E" w:rsidR="00237D8C" w:rsidRDefault="00237D8C" w:rsidP="00897AF1">
      <w:pPr>
        <w:spacing w:after="0" w:line="240" w:lineRule="auto"/>
      </w:pPr>
    </w:p>
    <w:p w14:paraId="6A94387F" w14:textId="756F37EC" w:rsidR="00237D8C" w:rsidRPr="004964CD" w:rsidRDefault="00237D8C" w:rsidP="00897AF1">
      <w:pPr>
        <w:spacing w:after="0" w:line="240" w:lineRule="auto"/>
        <w:rPr>
          <w:b/>
          <w:bCs/>
        </w:rPr>
      </w:pPr>
      <w:r w:rsidRPr="004964CD">
        <w:rPr>
          <w:b/>
          <w:bCs/>
        </w:rPr>
        <w:t>6.4 Telefonování</w:t>
      </w:r>
    </w:p>
    <w:p w14:paraId="46C1508B" w14:textId="69301689" w:rsidR="00237D8C" w:rsidRDefault="00237D8C" w:rsidP="00897AF1">
      <w:pPr>
        <w:spacing w:after="0" w:line="240" w:lineRule="auto"/>
      </w:pPr>
      <w:r>
        <w:t>Stisknutím multifunkčního tlačítka (2) přijmete příchozí hovor.</w:t>
      </w:r>
    </w:p>
    <w:p w14:paraId="74DD782F" w14:textId="0C2FD7DD" w:rsidR="00237D8C" w:rsidRDefault="00237D8C" w:rsidP="00897AF1">
      <w:pPr>
        <w:spacing w:after="0" w:line="240" w:lineRule="auto"/>
      </w:pPr>
      <w:r>
        <w:t>Opětovným stisknutím multifunkčního tlačítka hovor ukončíte.</w:t>
      </w:r>
    </w:p>
    <w:p w14:paraId="2278E8CB" w14:textId="70E0DCE0" w:rsidR="00237D8C" w:rsidRDefault="00237D8C" w:rsidP="00897AF1">
      <w:pPr>
        <w:spacing w:after="0" w:line="240" w:lineRule="auto"/>
      </w:pPr>
      <w:r>
        <w:t>Pro odmítnutí příchozího hovoru</w:t>
      </w:r>
      <w:r w:rsidR="00766FA8">
        <w:t xml:space="preserve"> podržte tlačítko stisknuté cca 2 sekundy.</w:t>
      </w:r>
    </w:p>
    <w:p w14:paraId="7D866DB0" w14:textId="292B03EE" w:rsidR="007B3CF7" w:rsidRDefault="007B3CF7" w:rsidP="00897AF1">
      <w:pPr>
        <w:spacing w:after="0" w:line="240" w:lineRule="auto"/>
      </w:pPr>
    </w:p>
    <w:p w14:paraId="17CCBD62" w14:textId="77777777" w:rsidR="007B3CF7" w:rsidRPr="00253BCC" w:rsidRDefault="007B3CF7" w:rsidP="007B3CF7">
      <w:pPr>
        <w:spacing w:after="0" w:line="240" w:lineRule="auto"/>
        <w:rPr>
          <w:b/>
          <w:bCs/>
        </w:rPr>
      </w:pPr>
      <w:r w:rsidRPr="00253BCC">
        <w:rPr>
          <w:b/>
          <w:bCs/>
        </w:rPr>
        <w:t>6.5 Zvýraznění basů</w:t>
      </w:r>
    </w:p>
    <w:p w14:paraId="248A210F" w14:textId="77777777" w:rsidR="007B3CF7" w:rsidRDefault="007B3CF7" w:rsidP="007B3CF7">
      <w:pPr>
        <w:spacing w:after="0" w:line="240" w:lineRule="auto"/>
      </w:pPr>
      <w:r>
        <w:t>Pro zvýraznění basů stiskněte tlačítko (4), symbol na tlačítku se rozsvítí modře.</w:t>
      </w:r>
    </w:p>
    <w:p w14:paraId="7B2372F9" w14:textId="77777777" w:rsidR="00CF5D2F" w:rsidRDefault="00CF5D2F" w:rsidP="00897AF1">
      <w:pPr>
        <w:spacing w:after="0" w:line="240" w:lineRule="auto"/>
      </w:pPr>
    </w:p>
    <w:p w14:paraId="0696BCD1" w14:textId="36C1238E" w:rsidR="004964CD" w:rsidRPr="00B542AD" w:rsidRDefault="004964CD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spacing w:after="120"/>
        <w:rPr>
          <w:rFonts w:ascii="Arial" w:hAnsi="Arial" w:cs="Arial"/>
        </w:rPr>
      </w:pPr>
      <w:r w:rsidRPr="00D80485">
        <w:rPr>
          <w:rFonts w:ascii="Arial" w:hAnsi="Arial" w:cs="Arial"/>
          <w:b/>
        </w:rPr>
        <w:lastRenderedPageBreak/>
        <w:t xml:space="preserve"> </w:t>
      </w:r>
      <w:r w:rsidR="003C61AE">
        <w:rPr>
          <w:noProof/>
        </w:rPr>
        <w:drawing>
          <wp:inline distT="0" distB="0" distL="0" distR="0" wp14:anchorId="2A7DC505" wp14:editId="35FC20C4">
            <wp:extent cx="960120" cy="255905"/>
            <wp:effectExtent l="0" t="0" r="0" b="0"/>
            <wp:docPr id="31" name="Obrázek 31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>
                      <a:hlinkClick r:id="rId6"/>
                    </pic:cNvPr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</w:t>
      </w:r>
    </w:p>
    <w:p w14:paraId="4416E630" w14:textId="34180035" w:rsidR="00766FA8" w:rsidRPr="007B3CF7" w:rsidRDefault="004964CD" w:rsidP="007B3CF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rPr>
          <w:rFonts w:ascii="Arial" w:hAnsi="Arial" w:cs="Arial"/>
        </w:rPr>
      </w:pPr>
      <w:r w:rsidRPr="00D80485">
        <w:rPr>
          <w:rFonts w:cstheme="minorHAnsi"/>
          <w:b/>
          <w:sz w:val="24"/>
          <w:szCs w:val="24"/>
        </w:rPr>
        <w:t>/CZ/ Hama Bluetooth handsfree sada do vozidla s </w:t>
      </w:r>
      <w:proofErr w:type="spellStart"/>
      <w:r w:rsidRPr="00D80485">
        <w:rPr>
          <w:rFonts w:cstheme="minorHAnsi"/>
          <w:b/>
          <w:sz w:val="24"/>
          <w:szCs w:val="24"/>
        </w:rPr>
        <w:t>aux</w:t>
      </w:r>
      <w:proofErr w:type="spellEnd"/>
      <w:r w:rsidRPr="00D80485">
        <w:rPr>
          <w:rFonts w:cstheme="minorHAnsi"/>
          <w:b/>
          <w:sz w:val="24"/>
          <w:szCs w:val="24"/>
        </w:rPr>
        <w:t xml:space="preserve">-in, USB </w:t>
      </w:r>
      <w:r>
        <w:rPr>
          <w:rFonts w:cstheme="minorHAnsi"/>
          <w:b/>
          <w:sz w:val="24"/>
          <w:szCs w:val="24"/>
        </w:rPr>
        <w:t>n</w:t>
      </w:r>
      <w:r w:rsidRPr="00D80485">
        <w:rPr>
          <w:rFonts w:cstheme="minorHAnsi"/>
          <w:b/>
          <w:sz w:val="24"/>
          <w:szCs w:val="24"/>
        </w:rPr>
        <w:t>apájení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                        </w:t>
      </w:r>
      <w:proofErr w:type="spellStart"/>
      <w:r w:rsidRPr="00891B9B">
        <w:rPr>
          <w:rFonts w:ascii="Arial" w:hAnsi="Arial" w:cs="Arial"/>
          <w:b/>
        </w:rPr>
        <w:t>obj</w:t>
      </w:r>
      <w:proofErr w:type="spellEnd"/>
      <w:r w:rsidRPr="00891B9B">
        <w:rPr>
          <w:rFonts w:ascii="Arial" w:hAnsi="Arial" w:cs="Arial"/>
          <w:b/>
        </w:rPr>
        <w:t xml:space="preserve">. č. </w:t>
      </w:r>
      <w:r>
        <w:rPr>
          <w:rFonts w:ascii="Arial" w:hAnsi="Arial" w:cs="Arial"/>
          <w:b/>
        </w:rPr>
        <w:t>14167</w:t>
      </w:r>
      <w:r>
        <w:rPr>
          <w:rFonts w:ascii="Arial" w:hAnsi="Arial" w:cs="Arial"/>
        </w:rPr>
        <w:t xml:space="preserve">            </w:t>
      </w:r>
    </w:p>
    <w:p w14:paraId="64177B76" w14:textId="3DF5801B" w:rsidR="00766FA8" w:rsidRPr="00253BCC" w:rsidRDefault="00766FA8" w:rsidP="00897AF1">
      <w:pPr>
        <w:spacing w:after="0" w:line="240" w:lineRule="auto"/>
        <w:rPr>
          <w:b/>
          <w:bCs/>
        </w:rPr>
      </w:pPr>
      <w:r w:rsidRPr="00253BCC">
        <w:rPr>
          <w:b/>
          <w:bCs/>
        </w:rPr>
        <w:t>7. Napájení zařízení pomocí USB adaptéru</w:t>
      </w:r>
    </w:p>
    <w:p w14:paraId="33EE8E44" w14:textId="77777777" w:rsidR="00766FA8" w:rsidRDefault="00766FA8" w:rsidP="00897AF1">
      <w:pPr>
        <w:spacing w:after="0" w:line="240" w:lineRule="auto"/>
      </w:pPr>
    </w:p>
    <w:p w14:paraId="13099F08" w14:textId="6B29E519" w:rsidR="00237D8C" w:rsidRPr="003A64A4" w:rsidRDefault="003A64A4" w:rsidP="00897AF1">
      <w:pPr>
        <w:spacing w:after="0" w:line="240" w:lineRule="auto"/>
        <w:rPr>
          <w:b/>
          <w:bCs/>
        </w:rPr>
      </w:pPr>
      <w:r w:rsidRPr="003A64A4">
        <w:rPr>
          <w:rFonts w:cstheme="minorHAnsi"/>
          <w:b/>
          <w:bCs/>
          <w:noProof/>
          <w:lang w:eastAsia="cs-CZ"/>
        </w:rPr>
        <w:drawing>
          <wp:anchor distT="0" distB="0" distL="114300" distR="114300" simplePos="0" relativeHeight="251680768" behindDoc="1" locked="0" layoutInCell="1" allowOverlap="1" wp14:anchorId="4146D5FC" wp14:editId="5D34C5F2">
            <wp:simplePos x="0" y="0"/>
            <wp:positionH relativeFrom="margin">
              <wp:align>left</wp:align>
            </wp:positionH>
            <wp:positionV relativeFrom="paragraph">
              <wp:posOffset>70954</wp:posOffset>
            </wp:positionV>
            <wp:extent cx="301625" cy="245745"/>
            <wp:effectExtent l="0" t="0" r="3175" b="1905"/>
            <wp:wrapTight wrapText="bothSides">
              <wp:wrapPolygon edited="0">
                <wp:start x="0" y="0"/>
                <wp:lineTo x="0" y="20093"/>
                <wp:lineTo x="20463" y="20093"/>
                <wp:lineTo x="20463" y="0"/>
                <wp:lineTo x="0" y="0"/>
              </wp:wrapPolygon>
            </wp:wrapTight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FA8" w:rsidRPr="003A64A4">
        <w:rPr>
          <w:b/>
          <w:bCs/>
        </w:rPr>
        <w:t>Upozornění – napájení zařízení</w:t>
      </w:r>
    </w:p>
    <w:p w14:paraId="66102909" w14:textId="3ACBF316" w:rsidR="00766FA8" w:rsidRDefault="00766FA8" w:rsidP="00897AF1">
      <w:pPr>
        <w:spacing w:after="0" w:line="240" w:lineRule="auto"/>
      </w:pPr>
      <w:r>
        <w:t>Před připojením zařízení zkontrolujte, zda je maximální výkon USB adaptéru pro toto zařízení dostatečný.</w:t>
      </w:r>
    </w:p>
    <w:p w14:paraId="3D395681" w14:textId="187546E9" w:rsidR="00766FA8" w:rsidRDefault="00766FA8" w:rsidP="00897AF1">
      <w:pPr>
        <w:spacing w:after="0" w:line="240" w:lineRule="auto"/>
      </w:pPr>
      <w:r>
        <w:t>Celkový výkon připojených zařízení nesmí překročit 10,5 W (2,1 A).</w:t>
      </w:r>
    </w:p>
    <w:p w14:paraId="662E0FCA" w14:textId="300C16FD" w:rsidR="00766FA8" w:rsidRDefault="00735743" w:rsidP="00897AF1">
      <w:pPr>
        <w:spacing w:after="0" w:line="240" w:lineRule="auto"/>
      </w:pPr>
      <w:r>
        <w:t>Řiďte se instrukcemi z návodu k obsluze vašeho zařízení.</w:t>
      </w:r>
    </w:p>
    <w:p w14:paraId="5ADAB562" w14:textId="136D69C3" w:rsidR="00735743" w:rsidRDefault="00735743" w:rsidP="00897AF1">
      <w:pPr>
        <w:spacing w:after="0" w:line="240" w:lineRule="auto"/>
      </w:pPr>
    </w:p>
    <w:p w14:paraId="677F2CAA" w14:textId="1A183B05" w:rsidR="00735743" w:rsidRDefault="00735743" w:rsidP="00897AF1">
      <w:pPr>
        <w:spacing w:after="0" w:line="240" w:lineRule="auto"/>
      </w:pPr>
      <w:r>
        <w:t>Pokud k používání vašeho zařízení nemáte jiné instrukce, postupujte následovně:</w:t>
      </w:r>
    </w:p>
    <w:p w14:paraId="2E9CE584" w14:textId="1DBD590E" w:rsidR="00735743" w:rsidRDefault="00735743" w:rsidP="00897AF1">
      <w:pPr>
        <w:spacing w:after="0" w:line="240" w:lineRule="auto"/>
      </w:pPr>
      <w:r>
        <w:t>Připojte vaše zařízení k USB zásuvce adaptéru pomocí vhodného USB kabelu.</w:t>
      </w:r>
    </w:p>
    <w:p w14:paraId="040E2550" w14:textId="435A4C03" w:rsidR="00735743" w:rsidRDefault="00735743" w:rsidP="00897AF1">
      <w:pPr>
        <w:spacing w:after="0" w:line="240" w:lineRule="auto"/>
      </w:pPr>
      <w:r>
        <w:t>Připojte USB adaptér k napájecí zásuvce zapalovače ve vozidle.</w:t>
      </w:r>
    </w:p>
    <w:p w14:paraId="7A22EB06" w14:textId="29624A1D" w:rsidR="00735743" w:rsidRDefault="00735743" w:rsidP="00897AF1">
      <w:pPr>
        <w:spacing w:after="0" w:line="240" w:lineRule="auto"/>
      </w:pPr>
      <w:r>
        <w:t>Průběh nabíjení je zobrazen na vašem zařízení.</w:t>
      </w:r>
    </w:p>
    <w:p w14:paraId="3AC208E9" w14:textId="497B2D8D" w:rsidR="00735743" w:rsidRDefault="00735743" w:rsidP="00897AF1">
      <w:pPr>
        <w:spacing w:after="0" w:line="240" w:lineRule="auto"/>
      </w:pPr>
      <w:r>
        <w:t>Po úplném nabití, nebo pokud chcete nabíjení přerušit odpojte vaše zařízení od adaptéru.</w:t>
      </w:r>
    </w:p>
    <w:p w14:paraId="158F544A" w14:textId="3A1D4EF7" w:rsidR="00735743" w:rsidRDefault="00735743" w:rsidP="00897AF1">
      <w:pPr>
        <w:spacing w:after="0" w:line="240" w:lineRule="auto"/>
      </w:pPr>
      <w:r>
        <w:t>Odpojte USB adaptér z napájecí zásuvky.</w:t>
      </w:r>
    </w:p>
    <w:p w14:paraId="116B251D" w14:textId="567B72AB" w:rsidR="00735743" w:rsidRDefault="00735743" w:rsidP="00897AF1">
      <w:pPr>
        <w:spacing w:after="0" w:line="240" w:lineRule="auto"/>
      </w:pPr>
    </w:p>
    <w:p w14:paraId="58EAFF9C" w14:textId="6171FA9D" w:rsidR="00735743" w:rsidRDefault="00735743" w:rsidP="00897AF1">
      <w:pPr>
        <w:spacing w:after="0" w:line="240" w:lineRule="auto"/>
        <w:rPr>
          <w:b/>
          <w:bCs/>
        </w:rPr>
      </w:pPr>
      <w:r w:rsidRPr="00253BCC">
        <w:rPr>
          <w:b/>
          <w:bCs/>
        </w:rPr>
        <w:t>8. Funkce tlačítek</w:t>
      </w:r>
    </w:p>
    <w:p w14:paraId="26BDC707" w14:textId="77777777" w:rsidR="00052FB9" w:rsidRDefault="00052FB9" w:rsidP="00374C57">
      <w:pPr>
        <w:spacing w:before="60" w:after="60" w:line="240" w:lineRule="auto"/>
        <w:rPr>
          <w:b/>
          <w:bCs/>
        </w:rPr>
      </w:pPr>
    </w:p>
    <w:p w14:paraId="59EA38F2" w14:textId="64DACB33" w:rsidR="00332CF9" w:rsidRPr="00332CF9" w:rsidRDefault="007B3CF7" w:rsidP="00374C57">
      <w:pPr>
        <w:spacing w:before="60" w:after="60" w:line="240" w:lineRule="auto"/>
        <w:rPr>
          <w:b/>
          <w:bCs/>
        </w:rPr>
      </w:pPr>
      <w:r w:rsidRPr="00862B4B">
        <w:rPr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6D01CCBC" wp14:editId="534A0336">
            <wp:simplePos x="0" y="0"/>
            <wp:positionH relativeFrom="leftMargin">
              <wp:posOffset>3768791</wp:posOffset>
            </wp:positionH>
            <wp:positionV relativeFrom="paragraph">
              <wp:posOffset>244475</wp:posOffset>
            </wp:positionV>
            <wp:extent cx="279400" cy="752475"/>
            <wp:effectExtent l="0" t="0" r="6350" b="9525"/>
            <wp:wrapSquare wrapText="bothSides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35"/>
                    <a:stretch/>
                  </pic:blipFill>
                  <pic:spPr bwMode="auto">
                    <a:xfrm>
                      <a:off x="0" y="0"/>
                      <a:ext cx="27940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8BC" w:rsidRPr="00332CF9">
        <w:rPr>
          <w:b/>
          <w:bCs/>
        </w:rPr>
        <w:t>Telefonování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8"/>
        <w:gridCol w:w="1417"/>
      </w:tblGrid>
      <w:tr w:rsidR="00332CF9" w:rsidRPr="00332CF9" w14:paraId="02D9D06F" w14:textId="77777777" w:rsidTr="007B3CF7">
        <w:tc>
          <w:tcPr>
            <w:tcW w:w="3398" w:type="dxa"/>
          </w:tcPr>
          <w:p w14:paraId="78C3F411" w14:textId="178FEC00" w:rsidR="00332CF9" w:rsidRPr="00332CF9" w:rsidRDefault="00332CF9" w:rsidP="00374C57">
            <w:pPr>
              <w:spacing w:before="60" w:after="60" w:line="276" w:lineRule="auto"/>
              <w:rPr>
                <w:b/>
                <w:bCs/>
              </w:rPr>
            </w:pPr>
            <w:proofErr w:type="spellStart"/>
            <w:r w:rsidRPr="00332CF9">
              <w:rPr>
                <w:b/>
                <w:bCs/>
              </w:rPr>
              <w:t>Přijetí</w:t>
            </w:r>
            <w:proofErr w:type="spellEnd"/>
            <w:r w:rsidRPr="00332CF9">
              <w:rPr>
                <w:b/>
                <w:bCs/>
              </w:rPr>
              <w:t xml:space="preserve"> hovoru</w:t>
            </w:r>
          </w:p>
        </w:tc>
        <w:tc>
          <w:tcPr>
            <w:tcW w:w="1417" w:type="dxa"/>
          </w:tcPr>
          <w:p w14:paraId="107720F2" w14:textId="303C6231" w:rsidR="00332CF9" w:rsidRPr="00332CF9" w:rsidRDefault="00332CF9" w:rsidP="00374C57">
            <w:pPr>
              <w:spacing w:before="60" w:after="60" w:line="276" w:lineRule="auto"/>
              <w:rPr>
                <w:b/>
                <w:bCs/>
              </w:rPr>
            </w:pPr>
            <w:proofErr w:type="spellStart"/>
            <w:r w:rsidRPr="00332CF9">
              <w:rPr>
                <w:b/>
                <w:bCs/>
              </w:rPr>
              <w:t>krátký</w:t>
            </w:r>
            <w:proofErr w:type="spellEnd"/>
            <w:r w:rsidRPr="00332CF9">
              <w:rPr>
                <w:b/>
                <w:bCs/>
              </w:rPr>
              <w:t xml:space="preserve"> stisk</w:t>
            </w:r>
            <w:r w:rsidR="00551635">
              <w:rPr>
                <w:b/>
                <w:bCs/>
              </w:rPr>
              <w:t xml:space="preserve">    </w:t>
            </w:r>
          </w:p>
        </w:tc>
      </w:tr>
      <w:tr w:rsidR="00332CF9" w:rsidRPr="00332CF9" w14:paraId="4E538CF9" w14:textId="77777777" w:rsidTr="007B3CF7">
        <w:tc>
          <w:tcPr>
            <w:tcW w:w="3398" w:type="dxa"/>
          </w:tcPr>
          <w:p w14:paraId="791DD59D" w14:textId="44B4F888" w:rsidR="00332CF9" w:rsidRPr="00332CF9" w:rsidRDefault="00332CF9" w:rsidP="00374C57">
            <w:pPr>
              <w:spacing w:before="60" w:after="60" w:line="276" w:lineRule="auto"/>
              <w:rPr>
                <w:b/>
                <w:bCs/>
              </w:rPr>
            </w:pPr>
            <w:proofErr w:type="spellStart"/>
            <w:r w:rsidRPr="00332CF9">
              <w:rPr>
                <w:b/>
                <w:bCs/>
              </w:rPr>
              <w:t>Odmítnutí</w:t>
            </w:r>
            <w:proofErr w:type="spellEnd"/>
            <w:r w:rsidRPr="00332CF9">
              <w:rPr>
                <w:b/>
                <w:bCs/>
              </w:rPr>
              <w:t xml:space="preserve"> hovoru</w:t>
            </w:r>
          </w:p>
        </w:tc>
        <w:tc>
          <w:tcPr>
            <w:tcW w:w="1417" w:type="dxa"/>
          </w:tcPr>
          <w:p w14:paraId="0898D716" w14:textId="178FABB9" w:rsidR="00332CF9" w:rsidRPr="00332CF9" w:rsidRDefault="00332CF9" w:rsidP="00374C57">
            <w:pPr>
              <w:spacing w:before="60" w:after="60" w:line="276" w:lineRule="auto"/>
              <w:rPr>
                <w:b/>
                <w:bCs/>
              </w:rPr>
            </w:pPr>
            <w:proofErr w:type="spellStart"/>
            <w:r w:rsidRPr="00332CF9">
              <w:rPr>
                <w:b/>
                <w:bCs/>
              </w:rPr>
              <w:t>dlouhý</w:t>
            </w:r>
            <w:proofErr w:type="spellEnd"/>
            <w:r w:rsidRPr="00332CF9">
              <w:rPr>
                <w:b/>
                <w:bCs/>
              </w:rPr>
              <w:t xml:space="preserve"> stisk</w:t>
            </w:r>
            <w:r w:rsidR="00551635">
              <w:rPr>
                <w:b/>
                <w:bCs/>
              </w:rPr>
              <w:t xml:space="preserve">   </w:t>
            </w:r>
          </w:p>
        </w:tc>
      </w:tr>
      <w:tr w:rsidR="00332CF9" w:rsidRPr="00332CF9" w14:paraId="04A2A1C3" w14:textId="77777777" w:rsidTr="007B3CF7">
        <w:tc>
          <w:tcPr>
            <w:tcW w:w="3398" w:type="dxa"/>
          </w:tcPr>
          <w:p w14:paraId="765414AE" w14:textId="7633D123" w:rsidR="00332CF9" w:rsidRPr="00332CF9" w:rsidRDefault="00332CF9" w:rsidP="00374C57">
            <w:pPr>
              <w:spacing w:before="60" w:after="60" w:line="276" w:lineRule="auto"/>
              <w:rPr>
                <w:b/>
                <w:bCs/>
              </w:rPr>
            </w:pPr>
            <w:r w:rsidRPr="00332CF9">
              <w:rPr>
                <w:b/>
                <w:bCs/>
              </w:rPr>
              <w:t>Ukončení hovoru</w:t>
            </w:r>
          </w:p>
        </w:tc>
        <w:tc>
          <w:tcPr>
            <w:tcW w:w="1417" w:type="dxa"/>
          </w:tcPr>
          <w:p w14:paraId="12AA4A74" w14:textId="7DBB9B57" w:rsidR="00332CF9" w:rsidRPr="00332CF9" w:rsidRDefault="00332CF9" w:rsidP="00374C57">
            <w:pPr>
              <w:spacing w:before="60" w:after="60" w:line="276" w:lineRule="auto"/>
              <w:rPr>
                <w:b/>
                <w:bCs/>
              </w:rPr>
            </w:pPr>
            <w:proofErr w:type="spellStart"/>
            <w:r w:rsidRPr="00332CF9">
              <w:rPr>
                <w:b/>
                <w:bCs/>
              </w:rPr>
              <w:t>krátký</w:t>
            </w:r>
            <w:proofErr w:type="spellEnd"/>
            <w:r w:rsidRPr="00332CF9">
              <w:rPr>
                <w:b/>
                <w:bCs/>
              </w:rPr>
              <w:t xml:space="preserve"> stisk</w:t>
            </w:r>
            <w:r w:rsidR="00551635">
              <w:rPr>
                <w:b/>
                <w:bCs/>
              </w:rPr>
              <w:t xml:space="preserve">    </w:t>
            </w:r>
          </w:p>
        </w:tc>
      </w:tr>
    </w:tbl>
    <w:p w14:paraId="34CDD9F1" w14:textId="1073CC53" w:rsidR="002138BC" w:rsidRPr="00332CF9" w:rsidRDefault="00551635" w:rsidP="00374C57">
      <w:pPr>
        <w:spacing w:before="60" w:after="60" w:line="240" w:lineRule="auto"/>
        <w:rPr>
          <w:b/>
          <w:bCs/>
        </w:rPr>
      </w:pPr>
      <w:r>
        <w:rPr>
          <w:b/>
          <w:bCs/>
        </w:rPr>
        <w:t xml:space="preserve"> </w:t>
      </w:r>
    </w:p>
    <w:p w14:paraId="4873CE11" w14:textId="379AF6AC" w:rsidR="002138BC" w:rsidRPr="00332CF9" w:rsidRDefault="007B3CF7" w:rsidP="00374C57">
      <w:pPr>
        <w:spacing w:before="60" w:after="60" w:line="240" w:lineRule="auto"/>
        <w:rPr>
          <w:b/>
          <w:bCs/>
        </w:rPr>
      </w:pPr>
      <w:r w:rsidRPr="00052FB9">
        <w:rPr>
          <w:b/>
          <w:bCs/>
          <w:noProof/>
        </w:rPr>
        <w:drawing>
          <wp:anchor distT="0" distB="0" distL="114300" distR="114300" simplePos="0" relativeHeight="251684864" behindDoc="1" locked="0" layoutInCell="1" allowOverlap="1" wp14:anchorId="2ABB82B3" wp14:editId="5278552A">
            <wp:simplePos x="0" y="0"/>
            <wp:positionH relativeFrom="column">
              <wp:posOffset>3269615</wp:posOffset>
            </wp:positionH>
            <wp:positionV relativeFrom="paragraph">
              <wp:posOffset>247015</wp:posOffset>
            </wp:positionV>
            <wp:extent cx="238125" cy="464185"/>
            <wp:effectExtent l="0" t="0" r="9525" b="0"/>
            <wp:wrapTight wrapText="bothSides">
              <wp:wrapPolygon edited="0">
                <wp:start x="0" y="0"/>
                <wp:lineTo x="0" y="20389"/>
                <wp:lineTo x="20736" y="20389"/>
                <wp:lineTo x="20736" y="0"/>
                <wp:lineTo x="0" y="0"/>
              </wp:wrapPolygon>
            </wp:wrapTight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2FB9">
        <w:rPr>
          <w:rFonts w:cstheme="minorHAnsi"/>
          <w:b/>
          <w:bCs/>
          <w:noProof/>
        </w:rPr>
        <w:drawing>
          <wp:anchor distT="0" distB="0" distL="114300" distR="114300" simplePos="0" relativeHeight="251685888" behindDoc="0" locked="0" layoutInCell="1" allowOverlap="1" wp14:anchorId="28DA1ADB" wp14:editId="64CAC870">
            <wp:simplePos x="0" y="0"/>
            <wp:positionH relativeFrom="column">
              <wp:posOffset>3269681</wp:posOffset>
            </wp:positionH>
            <wp:positionV relativeFrom="paragraph">
              <wp:posOffset>770890</wp:posOffset>
            </wp:positionV>
            <wp:extent cx="247650" cy="973715"/>
            <wp:effectExtent l="0" t="0" r="0" b="0"/>
            <wp:wrapThrough wrapText="bothSides">
              <wp:wrapPolygon edited="0">
                <wp:start x="0" y="0"/>
                <wp:lineTo x="0" y="21135"/>
                <wp:lineTo x="19938" y="21135"/>
                <wp:lineTo x="19938" y="0"/>
                <wp:lineTo x="0" y="0"/>
              </wp:wrapPolygon>
            </wp:wrapThrough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97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38BC" w:rsidRPr="00332CF9">
        <w:rPr>
          <w:b/>
          <w:bCs/>
        </w:rPr>
        <w:t>Přehrávání hudby</w:t>
      </w:r>
      <w:r w:rsidR="00052FB9">
        <w:rPr>
          <w:b/>
          <w:bCs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418"/>
      </w:tblGrid>
      <w:tr w:rsidR="00332CF9" w:rsidRPr="00332CF9" w14:paraId="7053990A" w14:textId="77777777" w:rsidTr="007B3CF7">
        <w:tc>
          <w:tcPr>
            <w:tcW w:w="3397" w:type="dxa"/>
          </w:tcPr>
          <w:p w14:paraId="5A944301" w14:textId="1F67111F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r w:rsidRPr="00332CF9">
              <w:rPr>
                <w:rFonts w:cstheme="minorHAnsi"/>
                <w:b/>
                <w:bCs/>
              </w:rPr>
              <w:t>Zvýšení hlasitosti</w:t>
            </w:r>
          </w:p>
        </w:tc>
        <w:tc>
          <w:tcPr>
            <w:tcW w:w="1418" w:type="dxa"/>
          </w:tcPr>
          <w:p w14:paraId="04DB68E4" w14:textId="2578B7E4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dlouhý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stisk</w:t>
            </w:r>
          </w:p>
        </w:tc>
      </w:tr>
      <w:tr w:rsidR="00332CF9" w:rsidRPr="00332CF9" w14:paraId="5445D71B" w14:textId="77777777" w:rsidTr="007B3CF7">
        <w:tc>
          <w:tcPr>
            <w:tcW w:w="3397" w:type="dxa"/>
          </w:tcPr>
          <w:p w14:paraId="522306E6" w14:textId="6DAF3FC3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Snížení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hlasitosti</w:t>
            </w:r>
          </w:p>
        </w:tc>
        <w:tc>
          <w:tcPr>
            <w:tcW w:w="1418" w:type="dxa"/>
          </w:tcPr>
          <w:p w14:paraId="24CC7F8C" w14:textId="77777777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dlouhý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stisk</w:t>
            </w:r>
          </w:p>
        </w:tc>
      </w:tr>
      <w:tr w:rsidR="00332CF9" w:rsidRPr="00332CF9" w14:paraId="16EBA1E5" w14:textId="77777777" w:rsidTr="007B3CF7">
        <w:tc>
          <w:tcPr>
            <w:tcW w:w="3397" w:type="dxa"/>
          </w:tcPr>
          <w:p w14:paraId="1659F7F5" w14:textId="171BB02E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Zvýraznění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332CF9">
              <w:rPr>
                <w:rFonts w:cstheme="minorHAnsi"/>
                <w:b/>
                <w:bCs/>
              </w:rPr>
              <w:t>basů</w:t>
            </w:r>
            <w:proofErr w:type="spellEnd"/>
          </w:p>
        </w:tc>
        <w:tc>
          <w:tcPr>
            <w:tcW w:w="1418" w:type="dxa"/>
          </w:tcPr>
          <w:p w14:paraId="148A40FB" w14:textId="1BFE294B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krátký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stisk</w:t>
            </w:r>
          </w:p>
        </w:tc>
      </w:tr>
      <w:tr w:rsidR="00332CF9" w:rsidRPr="00332CF9" w14:paraId="6FA62589" w14:textId="77777777" w:rsidTr="007B3CF7">
        <w:tc>
          <w:tcPr>
            <w:tcW w:w="3397" w:type="dxa"/>
          </w:tcPr>
          <w:p w14:paraId="68AE9752" w14:textId="03F60DD5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Předchozí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skladba</w:t>
            </w:r>
          </w:p>
        </w:tc>
        <w:tc>
          <w:tcPr>
            <w:tcW w:w="1418" w:type="dxa"/>
          </w:tcPr>
          <w:p w14:paraId="0CF0096C" w14:textId="77777777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krátký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stisk</w:t>
            </w:r>
          </w:p>
        </w:tc>
      </w:tr>
      <w:tr w:rsidR="00332CF9" w:rsidRPr="00332CF9" w14:paraId="36D1FC25" w14:textId="77777777" w:rsidTr="007B3CF7">
        <w:tc>
          <w:tcPr>
            <w:tcW w:w="3397" w:type="dxa"/>
          </w:tcPr>
          <w:p w14:paraId="53FAE68A" w14:textId="269A212F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Následující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skladba</w:t>
            </w:r>
          </w:p>
        </w:tc>
        <w:tc>
          <w:tcPr>
            <w:tcW w:w="1418" w:type="dxa"/>
          </w:tcPr>
          <w:p w14:paraId="5B6B1A04" w14:textId="55890A55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krátký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stisk</w:t>
            </w:r>
          </w:p>
        </w:tc>
      </w:tr>
      <w:tr w:rsidR="00332CF9" w:rsidRPr="00332CF9" w14:paraId="5225DBE8" w14:textId="77777777" w:rsidTr="007B3CF7">
        <w:tc>
          <w:tcPr>
            <w:tcW w:w="3397" w:type="dxa"/>
          </w:tcPr>
          <w:p w14:paraId="30C2F87A" w14:textId="0812C99B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Přehrávání</w:t>
            </w:r>
            <w:proofErr w:type="spellEnd"/>
            <w:r w:rsidRPr="00332CF9">
              <w:rPr>
                <w:rFonts w:cstheme="minorHAnsi"/>
                <w:b/>
                <w:bCs/>
              </w:rPr>
              <w:t>/pauza</w:t>
            </w:r>
          </w:p>
        </w:tc>
        <w:tc>
          <w:tcPr>
            <w:tcW w:w="1418" w:type="dxa"/>
          </w:tcPr>
          <w:p w14:paraId="42C31C6A" w14:textId="77777777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krátký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stisk</w:t>
            </w:r>
          </w:p>
        </w:tc>
      </w:tr>
    </w:tbl>
    <w:p w14:paraId="24538DE0" w14:textId="2EA36046" w:rsidR="00664679" w:rsidRDefault="00664679" w:rsidP="00374C57">
      <w:pPr>
        <w:spacing w:before="60" w:after="60" w:line="240" w:lineRule="auto"/>
        <w:rPr>
          <w:rFonts w:cstheme="minorHAnsi"/>
          <w:b/>
          <w:bCs/>
        </w:rPr>
      </w:pPr>
    </w:p>
    <w:p w14:paraId="41707E3D" w14:textId="4DB1B205" w:rsidR="00664679" w:rsidRPr="00332CF9" w:rsidRDefault="00664679" w:rsidP="00374C57">
      <w:pPr>
        <w:spacing w:before="60" w:after="60" w:line="240" w:lineRule="auto"/>
        <w:rPr>
          <w:rFonts w:cstheme="minorHAnsi"/>
          <w:b/>
          <w:bCs/>
        </w:rPr>
      </w:pPr>
      <w:r w:rsidRPr="00332CF9">
        <w:rPr>
          <w:rFonts w:cstheme="minorHAnsi"/>
          <w:b/>
          <w:bCs/>
        </w:rPr>
        <w:t>LED kontrolka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1701"/>
      </w:tblGrid>
      <w:tr w:rsidR="00332CF9" w:rsidRPr="00332CF9" w14:paraId="72C628EF" w14:textId="77777777" w:rsidTr="007B3CF7">
        <w:tc>
          <w:tcPr>
            <w:tcW w:w="3397" w:type="dxa"/>
          </w:tcPr>
          <w:p w14:paraId="524DE86A" w14:textId="77777777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r w:rsidRPr="00332CF9">
              <w:rPr>
                <w:rFonts w:cstheme="minorHAnsi"/>
                <w:b/>
                <w:bCs/>
              </w:rPr>
              <w:t>V </w:t>
            </w:r>
            <w:proofErr w:type="spellStart"/>
            <w:r w:rsidRPr="00332CF9">
              <w:rPr>
                <w:rFonts w:cstheme="minorHAnsi"/>
                <w:b/>
                <w:bCs/>
              </w:rPr>
              <w:t>provozu</w:t>
            </w:r>
            <w:proofErr w:type="spellEnd"/>
            <w:r w:rsidRPr="00332CF9">
              <w:rPr>
                <w:rFonts w:cstheme="minorHAnsi"/>
                <w:b/>
                <w:bCs/>
              </w:rPr>
              <w:t>/</w:t>
            </w:r>
            <w:proofErr w:type="spellStart"/>
            <w:r w:rsidRPr="00332CF9">
              <w:rPr>
                <w:rFonts w:cstheme="minorHAnsi"/>
                <w:b/>
                <w:bCs/>
              </w:rPr>
              <w:t>připojeno</w:t>
            </w:r>
            <w:proofErr w:type="spellEnd"/>
          </w:p>
        </w:tc>
        <w:tc>
          <w:tcPr>
            <w:tcW w:w="1701" w:type="dxa"/>
          </w:tcPr>
          <w:p w14:paraId="11D9FCDB" w14:textId="77777777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r w:rsidRPr="00332CF9">
              <w:rPr>
                <w:rFonts w:cstheme="minorHAnsi"/>
                <w:b/>
                <w:bCs/>
              </w:rPr>
              <w:t>trvale modrá</w:t>
            </w:r>
          </w:p>
        </w:tc>
      </w:tr>
      <w:tr w:rsidR="00332CF9" w:rsidRPr="007B3CF7" w14:paraId="63E06954" w14:textId="77777777" w:rsidTr="007B3CF7">
        <w:tc>
          <w:tcPr>
            <w:tcW w:w="3397" w:type="dxa"/>
          </w:tcPr>
          <w:p w14:paraId="371D4EB0" w14:textId="77777777" w:rsidR="00332CF9" w:rsidRPr="00332CF9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332CF9">
              <w:rPr>
                <w:rFonts w:cstheme="minorHAnsi"/>
                <w:b/>
                <w:bCs/>
              </w:rPr>
              <w:t>Vyhledávání</w:t>
            </w:r>
            <w:proofErr w:type="spellEnd"/>
            <w:r w:rsidRPr="00332CF9">
              <w:rPr>
                <w:rFonts w:cstheme="minorHAnsi"/>
                <w:b/>
                <w:bCs/>
              </w:rPr>
              <w:t xml:space="preserve"> spojení</w:t>
            </w:r>
          </w:p>
        </w:tc>
        <w:tc>
          <w:tcPr>
            <w:tcW w:w="1701" w:type="dxa"/>
          </w:tcPr>
          <w:p w14:paraId="7A608522" w14:textId="77777777" w:rsidR="00332CF9" w:rsidRPr="008C1F37" w:rsidRDefault="00332CF9" w:rsidP="00374C57">
            <w:pPr>
              <w:spacing w:before="60" w:after="60"/>
              <w:rPr>
                <w:rFonts w:cstheme="minorHAnsi"/>
                <w:b/>
                <w:bCs/>
              </w:rPr>
            </w:pPr>
            <w:proofErr w:type="spellStart"/>
            <w:r w:rsidRPr="008C1F37">
              <w:rPr>
                <w:rFonts w:cstheme="minorHAnsi"/>
                <w:b/>
                <w:bCs/>
              </w:rPr>
              <w:t>blikající</w:t>
            </w:r>
            <w:proofErr w:type="spellEnd"/>
            <w:r w:rsidRPr="008C1F37">
              <w:rPr>
                <w:rFonts w:cstheme="minorHAnsi"/>
                <w:b/>
                <w:bCs/>
              </w:rPr>
              <w:t xml:space="preserve"> modrá</w:t>
            </w:r>
          </w:p>
        </w:tc>
      </w:tr>
    </w:tbl>
    <w:p w14:paraId="118D67CB" w14:textId="0F3F6AA0" w:rsidR="00664679" w:rsidRDefault="00664679" w:rsidP="00664679">
      <w:pPr>
        <w:spacing w:after="0" w:line="240" w:lineRule="auto"/>
      </w:pPr>
    </w:p>
    <w:p w14:paraId="0EEA3AD8" w14:textId="77777777" w:rsidR="008533A2" w:rsidRDefault="008533A2" w:rsidP="00664679">
      <w:pPr>
        <w:spacing w:after="0" w:line="240" w:lineRule="auto"/>
      </w:pPr>
    </w:p>
    <w:p w14:paraId="2025E107" w14:textId="12CF2C9A" w:rsidR="0016569E" w:rsidRPr="00253BCC" w:rsidRDefault="00664679" w:rsidP="0016569E">
      <w:pPr>
        <w:rPr>
          <w:rFonts w:cstheme="minorHAnsi"/>
          <w:b/>
          <w:bCs/>
        </w:rPr>
      </w:pPr>
      <w:r w:rsidRPr="00253BCC">
        <w:rPr>
          <w:rFonts w:cstheme="minorHAnsi"/>
          <w:b/>
          <w:bCs/>
        </w:rPr>
        <w:t>9.</w:t>
      </w:r>
      <w:bookmarkStart w:id="2" w:name="_Hlk37238275"/>
      <w:r w:rsidR="0016569E" w:rsidRPr="00253BCC">
        <w:rPr>
          <w:rFonts w:cstheme="minorHAnsi"/>
          <w:b/>
          <w:bCs/>
        </w:rPr>
        <w:t xml:space="preserve"> Údržba a čištění</w:t>
      </w:r>
    </w:p>
    <w:p w14:paraId="5F25FE6B" w14:textId="057212EB" w:rsidR="00573F6F" w:rsidRPr="00573F6F" w:rsidRDefault="00573F6F" w:rsidP="00573F6F">
      <w:pPr>
        <w:spacing w:after="0"/>
        <w:rPr>
          <w:rFonts w:cstheme="minorHAnsi"/>
          <w:b/>
          <w:bCs/>
        </w:rPr>
      </w:pPr>
      <w:r w:rsidRPr="00573F6F">
        <w:rPr>
          <w:rFonts w:cstheme="minorHAnsi"/>
          <w:b/>
          <w:bCs/>
          <w:noProof/>
          <w:lang w:eastAsia="cs-CZ"/>
        </w:rPr>
        <w:drawing>
          <wp:anchor distT="0" distB="0" distL="114300" distR="114300" simplePos="0" relativeHeight="251682816" behindDoc="1" locked="0" layoutInCell="1" allowOverlap="1" wp14:anchorId="10FA8C1D" wp14:editId="1B1AB9A6">
            <wp:simplePos x="0" y="0"/>
            <wp:positionH relativeFrom="margin">
              <wp:align>left</wp:align>
            </wp:positionH>
            <wp:positionV relativeFrom="paragraph">
              <wp:posOffset>78850</wp:posOffset>
            </wp:positionV>
            <wp:extent cx="269875" cy="227965"/>
            <wp:effectExtent l="0" t="0" r="0" b="635"/>
            <wp:wrapTight wrapText="bothSides">
              <wp:wrapPolygon edited="0">
                <wp:start x="0" y="0"/>
                <wp:lineTo x="0" y="19855"/>
                <wp:lineTo x="19821" y="19855"/>
                <wp:lineTo x="19821" y="0"/>
                <wp:lineTo x="0" y="0"/>
              </wp:wrapPolygon>
            </wp:wrapTight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7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3F6F">
        <w:rPr>
          <w:rFonts w:cstheme="minorHAnsi"/>
          <w:b/>
          <w:bCs/>
        </w:rPr>
        <w:t>Poznámka</w:t>
      </w:r>
    </w:p>
    <w:p w14:paraId="30EECF43" w14:textId="256CEF53" w:rsidR="0016569E" w:rsidRPr="0016569E" w:rsidRDefault="0016569E" w:rsidP="00573F6F">
      <w:pPr>
        <w:spacing w:after="120"/>
        <w:rPr>
          <w:rFonts w:cstheme="minorHAnsi"/>
        </w:rPr>
      </w:pPr>
      <w:r w:rsidRPr="0016569E">
        <w:rPr>
          <w:rFonts w:cstheme="minorHAnsi"/>
        </w:rPr>
        <w:t>Odpojte zařízení od napájení před čištěním nebo pokud jej nebudete delší dobu používat.</w:t>
      </w:r>
    </w:p>
    <w:p w14:paraId="683681D0" w14:textId="20B45B57" w:rsidR="0016569E" w:rsidRDefault="0016569E" w:rsidP="0016569E">
      <w:pPr>
        <w:rPr>
          <w:rFonts w:cstheme="minorHAnsi"/>
        </w:rPr>
      </w:pPr>
      <w:r w:rsidRPr="0016569E">
        <w:rPr>
          <w:rFonts w:cstheme="minorHAnsi"/>
        </w:rPr>
        <w:t>Zařízení čistěte jemně vlhkou utěrkou, která nepouští žmolky ani vlákna. Nepoužívejte agresivní čisticí prostředky. Dbejte na to, aby dovnitř výrobku nevnikla voda.</w:t>
      </w:r>
    </w:p>
    <w:p w14:paraId="4220DAC4" w14:textId="77777777" w:rsidR="003C61AE" w:rsidRDefault="003C61AE" w:rsidP="0016569E">
      <w:pPr>
        <w:rPr>
          <w:rFonts w:cstheme="minorHAnsi"/>
        </w:rPr>
      </w:pPr>
      <w:bookmarkStart w:id="3" w:name="_GoBack"/>
      <w:bookmarkEnd w:id="3"/>
    </w:p>
    <w:p w14:paraId="09F2893E" w14:textId="77777777" w:rsidR="008C1F37" w:rsidRPr="0016569E" w:rsidRDefault="008C1F37" w:rsidP="0016569E">
      <w:pPr>
        <w:rPr>
          <w:rFonts w:cstheme="minorHAnsi"/>
        </w:rPr>
      </w:pPr>
    </w:p>
    <w:bookmarkEnd w:id="2"/>
    <w:p w14:paraId="6806185C" w14:textId="266DAD26" w:rsidR="004964CD" w:rsidRPr="00B542AD" w:rsidRDefault="004964CD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spacing w:after="120"/>
        <w:rPr>
          <w:rFonts w:ascii="Arial" w:hAnsi="Arial" w:cs="Arial"/>
        </w:rPr>
      </w:pPr>
      <w:r w:rsidRPr="00D80485">
        <w:rPr>
          <w:rFonts w:ascii="Arial" w:hAnsi="Arial" w:cs="Arial"/>
          <w:b/>
        </w:rPr>
        <w:lastRenderedPageBreak/>
        <w:t xml:space="preserve"> </w:t>
      </w:r>
      <w:r w:rsidR="003C61AE">
        <w:rPr>
          <w:noProof/>
        </w:rPr>
        <w:drawing>
          <wp:inline distT="0" distB="0" distL="0" distR="0" wp14:anchorId="589852E2" wp14:editId="66B09E43">
            <wp:extent cx="960120" cy="255905"/>
            <wp:effectExtent l="0" t="0" r="0" b="0"/>
            <wp:docPr id="256" name="Obrázek 256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ázek 41">
                      <a:hlinkClick r:id="rId6"/>
                    </pic:cNvPr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  </w:t>
      </w:r>
    </w:p>
    <w:p w14:paraId="4CE17D94" w14:textId="77777777" w:rsidR="004964CD" w:rsidRPr="00B542AD" w:rsidRDefault="004964CD" w:rsidP="004964CD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460"/>
          <w:tab w:val="left" w:pos="2832"/>
          <w:tab w:val="left" w:pos="3540"/>
          <w:tab w:val="left" w:pos="4248"/>
          <w:tab w:val="left" w:pos="4956"/>
          <w:tab w:val="left" w:pos="5664"/>
          <w:tab w:val="center" w:pos="7440"/>
        </w:tabs>
        <w:rPr>
          <w:rFonts w:ascii="Arial" w:hAnsi="Arial" w:cs="Arial"/>
        </w:rPr>
      </w:pPr>
      <w:r w:rsidRPr="00D80485">
        <w:rPr>
          <w:rFonts w:cstheme="minorHAnsi"/>
          <w:b/>
          <w:sz w:val="24"/>
          <w:szCs w:val="24"/>
        </w:rPr>
        <w:t>/CZ/ Hama Bluetooth handsfree sada do vozidla s </w:t>
      </w:r>
      <w:proofErr w:type="spellStart"/>
      <w:r w:rsidRPr="00D80485">
        <w:rPr>
          <w:rFonts w:cstheme="minorHAnsi"/>
          <w:b/>
          <w:sz w:val="24"/>
          <w:szCs w:val="24"/>
        </w:rPr>
        <w:t>aux</w:t>
      </w:r>
      <w:proofErr w:type="spellEnd"/>
      <w:r w:rsidRPr="00D80485">
        <w:rPr>
          <w:rFonts w:cstheme="minorHAnsi"/>
          <w:b/>
          <w:sz w:val="24"/>
          <w:szCs w:val="24"/>
        </w:rPr>
        <w:t xml:space="preserve">-in, USB </w:t>
      </w:r>
      <w:r>
        <w:rPr>
          <w:rFonts w:cstheme="minorHAnsi"/>
          <w:b/>
          <w:sz w:val="24"/>
          <w:szCs w:val="24"/>
        </w:rPr>
        <w:t>n</w:t>
      </w:r>
      <w:r w:rsidRPr="00D80485">
        <w:rPr>
          <w:rFonts w:cstheme="minorHAnsi"/>
          <w:b/>
          <w:sz w:val="24"/>
          <w:szCs w:val="24"/>
        </w:rPr>
        <w:t>apájení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                        </w:t>
      </w:r>
      <w:proofErr w:type="spellStart"/>
      <w:r w:rsidRPr="00891B9B">
        <w:rPr>
          <w:rFonts w:ascii="Arial" w:hAnsi="Arial" w:cs="Arial"/>
          <w:b/>
        </w:rPr>
        <w:t>obj</w:t>
      </w:r>
      <w:proofErr w:type="spellEnd"/>
      <w:r w:rsidRPr="00891B9B">
        <w:rPr>
          <w:rFonts w:ascii="Arial" w:hAnsi="Arial" w:cs="Arial"/>
          <w:b/>
        </w:rPr>
        <w:t xml:space="preserve">. č. </w:t>
      </w:r>
      <w:r>
        <w:rPr>
          <w:rFonts w:ascii="Arial" w:hAnsi="Arial" w:cs="Arial"/>
          <w:b/>
        </w:rPr>
        <w:t>14167</w:t>
      </w:r>
      <w:r>
        <w:rPr>
          <w:rFonts w:ascii="Arial" w:hAnsi="Arial" w:cs="Arial"/>
        </w:rPr>
        <w:t xml:space="preserve">            </w:t>
      </w:r>
    </w:p>
    <w:p w14:paraId="72D3ABE7" w14:textId="77777777" w:rsidR="00374C57" w:rsidRPr="00253BCC" w:rsidRDefault="00374C57" w:rsidP="008533A2">
      <w:pPr>
        <w:spacing w:before="240" w:after="120" w:line="276" w:lineRule="auto"/>
        <w:rPr>
          <w:rFonts w:cstheme="minorHAnsi"/>
          <w:b/>
          <w:bCs/>
        </w:rPr>
      </w:pPr>
      <w:r w:rsidRPr="00253BCC">
        <w:rPr>
          <w:rFonts w:cstheme="minorHAnsi"/>
          <w:b/>
          <w:bCs/>
        </w:rPr>
        <w:t>10. Vyloučení záruky</w:t>
      </w:r>
    </w:p>
    <w:p w14:paraId="3D76B900" w14:textId="77777777" w:rsidR="00374C57" w:rsidRPr="002A0658" w:rsidRDefault="00374C57" w:rsidP="00374C57">
      <w:pPr>
        <w:pStyle w:val="Bezmezer"/>
        <w:rPr>
          <w:rFonts w:cstheme="minorHAnsi"/>
          <w:bCs/>
          <w:lang w:val="cs-CZ"/>
        </w:rPr>
      </w:pPr>
      <w:r w:rsidRPr="002A0658">
        <w:rPr>
          <w:rFonts w:cstheme="minorHAnsi"/>
          <w:bCs/>
          <w:lang w:val="cs-CZ"/>
        </w:rPr>
        <w:t xml:space="preserve">Hama GmbH &amp; Co KG nepřebírá žádnou odpovědnost a neposkytuje žádnou záruku </w:t>
      </w:r>
    </w:p>
    <w:p w14:paraId="0EA4070D" w14:textId="77777777" w:rsidR="00374C57" w:rsidRDefault="00374C57" w:rsidP="00374C57">
      <w:pPr>
        <w:pStyle w:val="Bezmezer"/>
        <w:rPr>
          <w:rFonts w:cstheme="minorHAnsi"/>
          <w:bCs/>
          <w:lang w:val="cs-CZ"/>
        </w:rPr>
      </w:pPr>
      <w:r w:rsidRPr="002A0658">
        <w:rPr>
          <w:rFonts w:cstheme="minorHAnsi"/>
          <w:bCs/>
          <w:lang w:val="cs-CZ"/>
        </w:rPr>
        <w:t>za škody způsobené nesprávnou instalací/montáží, nesprávným používáním produktu nebo nedodržením návodu k obsluze a/nebo bezpečnostních pokynů.</w:t>
      </w:r>
    </w:p>
    <w:p w14:paraId="6C66EA0D" w14:textId="77777777" w:rsidR="00374C57" w:rsidRDefault="00374C57" w:rsidP="008533A2">
      <w:pPr>
        <w:spacing w:before="120" w:after="0" w:line="240" w:lineRule="auto"/>
      </w:pPr>
    </w:p>
    <w:p w14:paraId="38ECAAEB" w14:textId="7D2F748E" w:rsidR="00BB497D" w:rsidRPr="00253BCC" w:rsidRDefault="00BB497D" w:rsidP="00374C57">
      <w:pPr>
        <w:spacing w:after="120" w:line="240" w:lineRule="auto"/>
        <w:rPr>
          <w:b/>
          <w:bCs/>
        </w:rPr>
      </w:pPr>
      <w:r w:rsidRPr="00253BCC">
        <w:rPr>
          <w:b/>
          <w:bCs/>
        </w:rPr>
        <w:t>11. Technická data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827"/>
      </w:tblGrid>
      <w:tr w:rsidR="001530D2" w:rsidRPr="001530D2" w14:paraId="44C5E30E" w14:textId="77777777" w:rsidTr="001530D2">
        <w:trPr>
          <w:trHeight w:val="435"/>
        </w:trPr>
        <w:tc>
          <w:tcPr>
            <w:tcW w:w="2972" w:type="dxa"/>
          </w:tcPr>
          <w:p w14:paraId="4E717FEE" w14:textId="6FC44E74" w:rsidR="001530D2" w:rsidRPr="001530D2" w:rsidRDefault="001530D2" w:rsidP="001B7373">
            <w:pPr>
              <w:spacing w:before="60"/>
              <w:rPr>
                <w:b/>
                <w:bCs/>
              </w:rPr>
            </w:pPr>
            <w:proofErr w:type="spellStart"/>
            <w:r w:rsidRPr="001530D2">
              <w:rPr>
                <w:b/>
                <w:bCs/>
              </w:rPr>
              <w:t>Připojení</w:t>
            </w:r>
            <w:proofErr w:type="spellEnd"/>
            <w:r w:rsidRPr="001530D2">
              <w:rPr>
                <w:b/>
                <w:bCs/>
              </w:rPr>
              <w:t xml:space="preserve"> (vstup)</w:t>
            </w:r>
          </w:p>
        </w:tc>
        <w:tc>
          <w:tcPr>
            <w:tcW w:w="3827" w:type="dxa"/>
          </w:tcPr>
          <w:p w14:paraId="557760E1" w14:textId="77777777" w:rsidR="001530D2" w:rsidRPr="001530D2" w:rsidRDefault="001530D2" w:rsidP="001B7373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>Bluetooth 5.1</w:t>
            </w:r>
          </w:p>
        </w:tc>
      </w:tr>
      <w:tr w:rsidR="001530D2" w:rsidRPr="001530D2" w14:paraId="6EE6911F" w14:textId="77777777" w:rsidTr="001530D2">
        <w:trPr>
          <w:trHeight w:val="368"/>
        </w:trPr>
        <w:tc>
          <w:tcPr>
            <w:tcW w:w="2972" w:type="dxa"/>
          </w:tcPr>
          <w:p w14:paraId="76A45B16" w14:textId="5902B6B1" w:rsidR="001530D2" w:rsidRPr="001530D2" w:rsidRDefault="001530D2" w:rsidP="001B7373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 xml:space="preserve">Frekvenční pásmo </w:t>
            </w:r>
          </w:p>
        </w:tc>
        <w:tc>
          <w:tcPr>
            <w:tcW w:w="3827" w:type="dxa"/>
          </w:tcPr>
          <w:p w14:paraId="3D7CCA9B" w14:textId="77777777" w:rsidR="001530D2" w:rsidRPr="001530D2" w:rsidRDefault="001530D2" w:rsidP="001B7373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>2,4 GHz – 2,48 GHz</w:t>
            </w:r>
          </w:p>
        </w:tc>
      </w:tr>
      <w:tr w:rsidR="001530D2" w:rsidRPr="001530D2" w14:paraId="4D26C6D7" w14:textId="77777777" w:rsidTr="001530D2">
        <w:trPr>
          <w:trHeight w:val="460"/>
        </w:trPr>
        <w:tc>
          <w:tcPr>
            <w:tcW w:w="2972" w:type="dxa"/>
          </w:tcPr>
          <w:p w14:paraId="1E5A5204" w14:textId="58279C8F" w:rsidR="001530D2" w:rsidRPr="001530D2" w:rsidRDefault="001530D2" w:rsidP="001530D2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 xml:space="preserve">Max. </w:t>
            </w:r>
            <w:proofErr w:type="spellStart"/>
            <w:r w:rsidRPr="001530D2">
              <w:rPr>
                <w:b/>
                <w:bCs/>
              </w:rPr>
              <w:t>vysílaný</w:t>
            </w:r>
            <w:proofErr w:type="spellEnd"/>
            <w:r w:rsidRPr="001530D2">
              <w:rPr>
                <w:b/>
                <w:bCs/>
              </w:rPr>
              <w:t xml:space="preserve"> RF výkon </w:t>
            </w:r>
          </w:p>
        </w:tc>
        <w:tc>
          <w:tcPr>
            <w:tcW w:w="3827" w:type="dxa"/>
          </w:tcPr>
          <w:p w14:paraId="1DC68BD6" w14:textId="7C31948A" w:rsidR="001530D2" w:rsidRPr="001530D2" w:rsidRDefault="001530D2" w:rsidP="001530D2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 xml:space="preserve">4 </w:t>
            </w:r>
            <w:proofErr w:type="spellStart"/>
            <w:r w:rsidRPr="001530D2">
              <w:rPr>
                <w:b/>
                <w:bCs/>
              </w:rPr>
              <w:t>dBm</w:t>
            </w:r>
            <w:proofErr w:type="spellEnd"/>
          </w:p>
        </w:tc>
      </w:tr>
      <w:tr w:rsidR="001530D2" w:rsidRPr="001530D2" w14:paraId="45C25BBA" w14:textId="77777777" w:rsidTr="001530D2">
        <w:trPr>
          <w:trHeight w:val="411"/>
        </w:trPr>
        <w:tc>
          <w:tcPr>
            <w:tcW w:w="2972" w:type="dxa"/>
          </w:tcPr>
          <w:p w14:paraId="63A6F71A" w14:textId="02AE083F" w:rsidR="001530D2" w:rsidRPr="001530D2" w:rsidRDefault="001530D2" w:rsidP="001530D2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>Max. dosah</w:t>
            </w:r>
          </w:p>
        </w:tc>
        <w:tc>
          <w:tcPr>
            <w:tcW w:w="3827" w:type="dxa"/>
          </w:tcPr>
          <w:p w14:paraId="3A025CC9" w14:textId="33D123F6" w:rsidR="001530D2" w:rsidRPr="001530D2" w:rsidRDefault="001530D2" w:rsidP="001530D2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>10 m</w:t>
            </w:r>
          </w:p>
        </w:tc>
      </w:tr>
      <w:tr w:rsidR="001530D2" w:rsidRPr="001530D2" w14:paraId="4E36BDBE" w14:textId="77777777" w:rsidTr="001530D2">
        <w:trPr>
          <w:trHeight w:val="417"/>
        </w:trPr>
        <w:tc>
          <w:tcPr>
            <w:tcW w:w="2972" w:type="dxa"/>
          </w:tcPr>
          <w:p w14:paraId="4C45C915" w14:textId="4C3204A1" w:rsidR="001530D2" w:rsidRPr="001530D2" w:rsidRDefault="001530D2" w:rsidP="001530D2">
            <w:pPr>
              <w:spacing w:before="60"/>
              <w:rPr>
                <w:b/>
                <w:bCs/>
              </w:rPr>
            </w:pPr>
            <w:proofErr w:type="spellStart"/>
            <w:r w:rsidRPr="001530D2">
              <w:rPr>
                <w:b/>
                <w:bCs/>
              </w:rPr>
              <w:t>Připojení</w:t>
            </w:r>
            <w:proofErr w:type="spellEnd"/>
            <w:r w:rsidRPr="001530D2">
              <w:rPr>
                <w:b/>
                <w:bCs/>
              </w:rPr>
              <w:t xml:space="preserve"> (výstup)</w:t>
            </w:r>
          </w:p>
        </w:tc>
        <w:tc>
          <w:tcPr>
            <w:tcW w:w="3827" w:type="dxa"/>
          </w:tcPr>
          <w:p w14:paraId="31652555" w14:textId="77777777" w:rsidR="001530D2" w:rsidRPr="001530D2" w:rsidRDefault="001530D2" w:rsidP="001530D2">
            <w:pPr>
              <w:spacing w:before="60"/>
              <w:rPr>
                <w:b/>
                <w:bCs/>
              </w:rPr>
            </w:pPr>
            <w:proofErr w:type="spellStart"/>
            <w:r w:rsidRPr="001530D2">
              <w:rPr>
                <w:b/>
                <w:bCs/>
              </w:rPr>
              <w:t>jack</w:t>
            </w:r>
            <w:proofErr w:type="spellEnd"/>
            <w:r w:rsidRPr="001530D2">
              <w:rPr>
                <w:b/>
                <w:bCs/>
              </w:rPr>
              <w:t xml:space="preserve"> 3,5 mm stereo</w:t>
            </w:r>
          </w:p>
        </w:tc>
      </w:tr>
      <w:tr w:rsidR="001530D2" w:rsidRPr="001530D2" w14:paraId="6A2F9818" w14:textId="77777777" w:rsidTr="001530D2">
        <w:trPr>
          <w:trHeight w:val="409"/>
        </w:trPr>
        <w:tc>
          <w:tcPr>
            <w:tcW w:w="2972" w:type="dxa"/>
          </w:tcPr>
          <w:p w14:paraId="2519F45F" w14:textId="30A6C0A5" w:rsidR="001530D2" w:rsidRPr="001530D2" w:rsidRDefault="001530D2" w:rsidP="001530D2">
            <w:pPr>
              <w:spacing w:before="60"/>
              <w:rPr>
                <w:b/>
                <w:bCs/>
              </w:rPr>
            </w:pPr>
            <w:proofErr w:type="spellStart"/>
            <w:r w:rsidRPr="001530D2">
              <w:rPr>
                <w:b/>
                <w:bCs/>
              </w:rPr>
              <w:t>Délka</w:t>
            </w:r>
            <w:proofErr w:type="spellEnd"/>
            <w:r w:rsidRPr="001530D2">
              <w:rPr>
                <w:b/>
                <w:bCs/>
              </w:rPr>
              <w:t xml:space="preserve"> kabelu</w:t>
            </w:r>
          </w:p>
        </w:tc>
        <w:tc>
          <w:tcPr>
            <w:tcW w:w="3827" w:type="dxa"/>
          </w:tcPr>
          <w:p w14:paraId="4D8F1954" w14:textId="36058E26" w:rsidR="001530D2" w:rsidRPr="001530D2" w:rsidRDefault="001530D2" w:rsidP="001530D2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>1 m</w:t>
            </w:r>
          </w:p>
        </w:tc>
      </w:tr>
      <w:tr w:rsidR="001530D2" w:rsidRPr="001530D2" w14:paraId="1FD16834" w14:textId="77777777" w:rsidTr="001530D2">
        <w:trPr>
          <w:trHeight w:val="414"/>
        </w:trPr>
        <w:tc>
          <w:tcPr>
            <w:tcW w:w="2972" w:type="dxa"/>
          </w:tcPr>
          <w:p w14:paraId="3EEAB3D9" w14:textId="1A7B0F64" w:rsidR="001530D2" w:rsidRPr="001530D2" w:rsidRDefault="001530D2" w:rsidP="001530D2">
            <w:pPr>
              <w:spacing w:before="60"/>
              <w:rPr>
                <w:b/>
                <w:bCs/>
              </w:rPr>
            </w:pPr>
            <w:proofErr w:type="spellStart"/>
            <w:r w:rsidRPr="001530D2">
              <w:rPr>
                <w:b/>
                <w:bCs/>
              </w:rPr>
              <w:t>Napájení</w:t>
            </w:r>
            <w:proofErr w:type="spellEnd"/>
          </w:p>
        </w:tc>
        <w:tc>
          <w:tcPr>
            <w:tcW w:w="3827" w:type="dxa"/>
          </w:tcPr>
          <w:p w14:paraId="71CC5497" w14:textId="552AE907" w:rsidR="001530D2" w:rsidRPr="001530D2" w:rsidRDefault="001530D2" w:rsidP="001530D2">
            <w:pPr>
              <w:spacing w:before="60"/>
              <w:rPr>
                <w:b/>
                <w:bCs/>
              </w:rPr>
            </w:pPr>
            <w:r w:rsidRPr="001530D2">
              <w:rPr>
                <w:b/>
                <w:bCs/>
              </w:rPr>
              <w:t>12 V USB adaptér do vozidla</w:t>
            </w:r>
          </w:p>
        </w:tc>
      </w:tr>
    </w:tbl>
    <w:p w14:paraId="7B2DA95A" w14:textId="77777777" w:rsidR="008533A2" w:rsidRPr="00374C57" w:rsidRDefault="008533A2" w:rsidP="008533A2">
      <w:pPr>
        <w:spacing w:before="120" w:after="0" w:line="240" w:lineRule="auto"/>
        <w:rPr>
          <w:b/>
          <w:bCs/>
        </w:rPr>
      </w:pPr>
    </w:p>
    <w:p w14:paraId="42267914" w14:textId="77777777" w:rsidR="002A0658" w:rsidRPr="008533A2" w:rsidRDefault="00BB497D" w:rsidP="008533A2">
      <w:pPr>
        <w:spacing w:before="120" w:line="276" w:lineRule="auto"/>
        <w:rPr>
          <w:rFonts w:cstheme="minorHAnsi"/>
          <w:b/>
          <w:bCs/>
        </w:rPr>
      </w:pPr>
      <w:r w:rsidRPr="008533A2">
        <w:rPr>
          <w:rFonts w:cstheme="minorHAnsi"/>
          <w:b/>
          <w:bCs/>
        </w:rPr>
        <w:t>12.</w:t>
      </w:r>
      <w:r w:rsidR="002A0658" w:rsidRPr="008533A2">
        <w:rPr>
          <w:rFonts w:cstheme="minorHAnsi"/>
          <w:b/>
          <w:bCs/>
        </w:rPr>
        <w:t xml:space="preserve"> </w:t>
      </w:r>
      <w:bookmarkStart w:id="4" w:name="_Hlk37238689"/>
      <w:r w:rsidR="002A0658" w:rsidRPr="008533A2">
        <w:rPr>
          <w:rFonts w:cstheme="minorHAnsi"/>
          <w:b/>
          <w:bCs/>
        </w:rPr>
        <w:t>Recyklace (ochrana životního prostředí)</w:t>
      </w:r>
    </w:p>
    <w:bookmarkEnd w:id="4"/>
    <w:p w14:paraId="58FFD419" w14:textId="273E2476" w:rsidR="002A0658" w:rsidRDefault="002A0658" w:rsidP="002A0658">
      <w:pPr>
        <w:ind w:left="1416"/>
      </w:pPr>
      <w:r w:rsidRPr="00DD3CB1">
        <w:rPr>
          <w:rStyle w:val="hps"/>
          <w:rFonts w:ascii="Arial" w:hAnsi="Arial" w:cs="Arial"/>
        </w:rPr>
        <w:t>Evropská směrnice 20</w:t>
      </w:r>
      <w:r w:rsidRPr="008C1F37">
        <w:rPr>
          <w:rStyle w:val="hps"/>
          <w:rFonts w:ascii="Arial" w:hAnsi="Arial" w:cs="Arial"/>
        </w:rPr>
        <w:t>1</w:t>
      </w:r>
      <w:r w:rsidRPr="00DD3CB1">
        <w:rPr>
          <w:rStyle w:val="hps"/>
          <w:rFonts w:ascii="Arial" w:hAnsi="Arial" w:cs="Arial"/>
        </w:rPr>
        <w:t>2/</w:t>
      </w:r>
      <w:r w:rsidRPr="008C1F37">
        <w:rPr>
          <w:rStyle w:val="hps"/>
          <w:rFonts w:ascii="Arial" w:hAnsi="Arial" w:cs="Arial"/>
        </w:rPr>
        <w:t>19</w:t>
      </w:r>
      <w:r w:rsidRPr="00DD3CB1">
        <w:rPr>
          <w:rStyle w:val="hps"/>
          <w:rFonts w:ascii="Arial" w:hAnsi="Arial" w:cs="Arial"/>
        </w:rPr>
        <w:t>/EU a 2006/66/EU stanovuje: Elektrická a elektronická zařízení, stejně jako baterie nesmí být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vyhozeny do běžného</w:t>
      </w:r>
      <w:r w:rsidRPr="00DD3CB1">
        <w:rPr>
          <w:rFonts w:ascii="Arial" w:hAnsi="Arial" w:cs="Arial"/>
        </w:rPr>
        <w:t xml:space="preserve"> </w:t>
      </w:r>
      <w:r w:rsidRPr="00DD3CB1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72576" behindDoc="0" locked="0" layoutInCell="1" allowOverlap="1" wp14:anchorId="184B6A5A" wp14:editId="203BBD43">
            <wp:simplePos x="0" y="0"/>
            <wp:positionH relativeFrom="column">
              <wp:posOffset>28575</wp:posOffset>
            </wp:positionH>
            <wp:positionV relativeFrom="paragraph">
              <wp:posOffset>10160</wp:posOffset>
            </wp:positionV>
            <wp:extent cx="595630" cy="800100"/>
            <wp:effectExtent l="0" t="0" r="0" b="0"/>
            <wp:wrapNone/>
            <wp:docPr id="6" name="Obrázok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3CB1">
        <w:rPr>
          <w:rStyle w:val="hps"/>
          <w:rFonts w:ascii="Arial" w:hAnsi="Arial" w:cs="Arial"/>
        </w:rPr>
        <w:t>domácího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odpadu</w:t>
      </w:r>
      <w:r w:rsidRPr="00DD3CB1">
        <w:rPr>
          <w:rFonts w:ascii="Arial" w:hAnsi="Arial" w:cs="Arial"/>
        </w:rPr>
        <w:t>. Spotřebitel je ze zákona povinný zlikvidovat</w:t>
      </w:r>
      <w:r w:rsidRPr="00DD3CB1">
        <w:rPr>
          <w:rStyle w:val="hps"/>
          <w:rFonts w:ascii="Arial" w:hAnsi="Arial" w:cs="Arial"/>
        </w:rPr>
        <w:t xml:space="preserve"> elektrická a elektronická zařízení, stejně jako baterie v souladu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s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příslušnými normami a předpisy na příslušném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lokálním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sběrném místě</w:t>
      </w:r>
      <w:r w:rsidRPr="00DD3CB1">
        <w:rPr>
          <w:rFonts w:ascii="Arial" w:hAnsi="Arial" w:cs="Arial"/>
        </w:rPr>
        <w:t xml:space="preserve">, </w:t>
      </w:r>
      <w:r w:rsidRPr="00DD3CB1">
        <w:rPr>
          <w:rStyle w:val="hps"/>
          <w:rFonts w:ascii="Arial" w:hAnsi="Arial" w:cs="Arial"/>
        </w:rPr>
        <w:t>které je určeno pro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recyklaci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elektrických a elektronických zařízení.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To je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označeno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symbolem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na příslušném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štítku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buď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v návodu,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nebo na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obalu výrobku.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Materiály</w:t>
      </w:r>
      <w:r w:rsidRPr="00DD3CB1">
        <w:rPr>
          <w:rFonts w:ascii="Arial" w:hAnsi="Arial" w:cs="Arial"/>
        </w:rPr>
        <w:t xml:space="preserve">, </w:t>
      </w:r>
      <w:r w:rsidRPr="00DD3CB1">
        <w:rPr>
          <w:rStyle w:val="hps"/>
          <w:rFonts w:ascii="Arial" w:hAnsi="Arial" w:cs="Arial"/>
        </w:rPr>
        <w:t>ze kterých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je tento výrobek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vyroben,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jsou také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recyklovatelné.</w:t>
      </w:r>
      <w:r w:rsidRPr="00DD3CB1">
        <w:rPr>
          <w:rFonts w:ascii="Arial" w:hAnsi="Arial" w:cs="Arial"/>
        </w:rPr>
        <w:t xml:space="preserve"> U</w:t>
      </w:r>
      <w:r w:rsidRPr="00DD3CB1">
        <w:rPr>
          <w:rStyle w:val="hps"/>
          <w:rFonts w:ascii="Arial" w:hAnsi="Arial" w:cs="Arial"/>
        </w:rPr>
        <w:t>možněním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této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recyklace cenných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materiálů nebo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jinou formou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ekologického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postupu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významně</w:t>
      </w:r>
      <w:r w:rsidRPr="00DD3CB1">
        <w:rPr>
          <w:rFonts w:ascii="Arial" w:hAnsi="Arial" w:cs="Arial"/>
        </w:rPr>
        <w:t xml:space="preserve"> </w:t>
      </w:r>
      <w:r w:rsidRPr="00DD3CB1">
        <w:rPr>
          <w:rStyle w:val="hps"/>
          <w:rFonts w:ascii="Arial" w:hAnsi="Arial" w:cs="Arial"/>
        </w:rPr>
        <w:t>přispíváte k ochraně životního prostředí</w:t>
      </w:r>
      <w:r w:rsidRPr="00DD3CB1">
        <w:rPr>
          <w:rFonts w:ascii="Arial" w:hAnsi="Arial" w:cs="Arial"/>
        </w:rPr>
        <w:t>.</w:t>
      </w:r>
    </w:p>
    <w:p w14:paraId="6978A922" w14:textId="77777777" w:rsidR="002A0658" w:rsidRPr="00DD3CB1" w:rsidRDefault="002A0658" w:rsidP="002A0658">
      <w:pPr>
        <w:ind w:left="1416"/>
        <w:rPr>
          <w:rFonts w:ascii="Arial" w:hAnsi="Arial" w:cs="Arial"/>
        </w:rPr>
      </w:pPr>
      <w:r w:rsidRPr="00DD3CB1">
        <w:rPr>
          <w:rFonts w:ascii="Arial" w:hAnsi="Arial" w:cs="Arial"/>
        </w:rPr>
        <w:t xml:space="preserve">Informujte se na svém místním úřadu o příslušných sběrných centrech. </w:t>
      </w:r>
      <w:r w:rsidRPr="00DD3CB1">
        <w:rPr>
          <w:rFonts w:ascii="Arial" w:hAnsi="Arial" w:cs="Arial"/>
          <w:bCs/>
        </w:rPr>
        <w:t>Baterie nevyhazujte do domácího odpadu. Uživatelé jsou povinní odevzdat baterie na určených sběrných místech. Odevzdávejte pouze vybité baterie.</w:t>
      </w:r>
    </w:p>
    <w:p w14:paraId="730EFDEC" w14:textId="195A5BBC" w:rsidR="00BB497D" w:rsidRDefault="00BB497D" w:rsidP="00897AF1">
      <w:pPr>
        <w:spacing w:after="0" w:line="240" w:lineRule="auto"/>
      </w:pPr>
    </w:p>
    <w:p w14:paraId="3A7DEF99" w14:textId="77777777" w:rsidR="002A0658" w:rsidRDefault="002A0658" w:rsidP="00897AF1">
      <w:pPr>
        <w:spacing w:after="0" w:line="240" w:lineRule="auto"/>
      </w:pPr>
    </w:p>
    <w:p w14:paraId="5DC9BF45" w14:textId="77777777" w:rsidR="002A0658" w:rsidRPr="0099097F" w:rsidRDefault="00BB497D" w:rsidP="002A0658">
      <w:pPr>
        <w:spacing w:after="0" w:line="276" w:lineRule="auto"/>
        <w:rPr>
          <w:rFonts w:cstheme="minorHAnsi"/>
          <w:b/>
          <w:bCs/>
        </w:rPr>
      </w:pPr>
      <w:r w:rsidRPr="0099097F">
        <w:rPr>
          <w:rFonts w:cstheme="minorHAnsi"/>
          <w:b/>
          <w:bCs/>
        </w:rPr>
        <w:t>13.</w:t>
      </w:r>
      <w:r w:rsidR="002A0658" w:rsidRPr="0099097F">
        <w:rPr>
          <w:rFonts w:cstheme="minorHAnsi"/>
          <w:b/>
          <w:bCs/>
        </w:rPr>
        <w:t xml:space="preserve"> </w:t>
      </w:r>
      <w:bookmarkStart w:id="5" w:name="_Hlk38542920"/>
      <w:r w:rsidR="002A0658" w:rsidRPr="0099097F">
        <w:rPr>
          <w:rFonts w:cstheme="minorHAnsi"/>
          <w:b/>
          <w:bCs/>
        </w:rPr>
        <w:t>Prohlášení o shodě</w:t>
      </w:r>
    </w:p>
    <w:p w14:paraId="1A7910CC" w14:textId="79120CFA" w:rsidR="002A0658" w:rsidRPr="00C64CB5" w:rsidRDefault="002A0658" w:rsidP="002A06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D3CB1">
        <w:rPr>
          <w:rFonts w:ascii="Arial" w:hAnsi="Arial" w:cs="Arial"/>
          <w:bCs/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0DE0593B" wp14:editId="72CBDBB6">
            <wp:simplePos x="0" y="0"/>
            <wp:positionH relativeFrom="margin">
              <wp:posOffset>155276</wp:posOffset>
            </wp:positionH>
            <wp:positionV relativeFrom="paragraph">
              <wp:posOffset>8063</wp:posOffset>
            </wp:positionV>
            <wp:extent cx="457200" cy="363855"/>
            <wp:effectExtent l="0" t="0" r="0" b="0"/>
            <wp:wrapSquare wrapText="bothSides"/>
            <wp:docPr id="9" name="Obrázok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4CB5">
        <w:rPr>
          <w:rFonts w:ascii="Arial" w:hAnsi="Arial" w:cs="Arial"/>
          <w:sz w:val="20"/>
          <w:szCs w:val="20"/>
        </w:rPr>
        <w:t>Tímto Hama GmbH &amp; Co KG prohlašuje, že typ</w:t>
      </w:r>
      <w:r>
        <w:rPr>
          <w:rFonts w:ascii="Arial" w:hAnsi="Arial" w:cs="Arial"/>
          <w:sz w:val="20"/>
          <w:szCs w:val="20"/>
        </w:rPr>
        <w:t xml:space="preserve"> </w:t>
      </w:r>
      <w:r w:rsidRPr="00C64CB5">
        <w:rPr>
          <w:rFonts w:ascii="Arial" w:hAnsi="Arial" w:cs="Arial"/>
          <w:sz w:val="20"/>
          <w:szCs w:val="20"/>
        </w:rPr>
        <w:t>rádiového zařízení [</w:t>
      </w:r>
      <w:r>
        <w:rPr>
          <w:rFonts w:ascii="Arial" w:hAnsi="Arial" w:cs="Arial"/>
          <w:sz w:val="20"/>
          <w:szCs w:val="20"/>
        </w:rPr>
        <w:t>00014167</w:t>
      </w:r>
      <w:r w:rsidRPr="00C64CB5">
        <w:rPr>
          <w:rFonts w:ascii="Arial" w:hAnsi="Arial" w:cs="Arial"/>
          <w:sz w:val="20"/>
          <w:szCs w:val="20"/>
        </w:rPr>
        <w:t>] je v souladu se</w:t>
      </w:r>
      <w:r>
        <w:rPr>
          <w:rFonts w:ascii="Arial" w:hAnsi="Arial" w:cs="Arial"/>
          <w:sz w:val="20"/>
          <w:szCs w:val="20"/>
        </w:rPr>
        <w:t xml:space="preserve"> </w:t>
      </w:r>
      <w:r w:rsidRPr="00C64CB5">
        <w:rPr>
          <w:rFonts w:ascii="Arial" w:hAnsi="Arial" w:cs="Arial"/>
          <w:sz w:val="20"/>
          <w:szCs w:val="20"/>
        </w:rPr>
        <w:t>směrnicí 2014/53/EU. Úplné znění EU prohlášení o</w:t>
      </w:r>
      <w:r>
        <w:rPr>
          <w:rFonts w:ascii="Arial" w:hAnsi="Arial" w:cs="Arial"/>
          <w:sz w:val="20"/>
          <w:szCs w:val="20"/>
        </w:rPr>
        <w:t xml:space="preserve"> </w:t>
      </w:r>
      <w:r w:rsidRPr="00C64CB5">
        <w:rPr>
          <w:rFonts w:ascii="Arial" w:hAnsi="Arial" w:cs="Arial"/>
          <w:sz w:val="20"/>
          <w:szCs w:val="20"/>
        </w:rPr>
        <w:t>shodě je k dispozici na této internetové adrese:</w:t>
      </w:r>
      <w:r>
        <w:rPr>
          <w:rFonts w:ascii="Arial" w:hAnsi="Arial" w:cs="Arial"/>
          <w:sz w:val="20"/>
          <w:szCs w:val="20"/>
        </w:rPr>
        <w:t xml:space="preserve"> </w:t>
      </w:r>
      <w:r w:rsidRPr="00C64CB5">
        <w:rPr>
          <w:rFonts w:ascii="Arial" w:hAnsi="Arial" w:cs="Arial"/>
          <w:sz w:val="20"/>
          <w:szCs w:val="20"/>
        </w:rPr>
        <w:t>www.hama.com -&gt; 000</w:t>
      </w:r>
      <w:r>
        <w:rPr>
          <w:rFonts w:ascii="Arial" w:hAnsi="Arial" w:cs="Arial"/>
          <w:sz w:val="20"/>
          <w:szCs w:val="20"/>
        </w:rPr>
        <w:t>14167</w:t>
      </w:r>
      <w:r w:rsidRPr="00C64CB5">
        <w:rPr>
          <w:rFonts w:ascii="Arial" w:hAnsi="Arial" w:cs="Arial"/>
          <w:sz w:val="20"/>
          <w:szCs w:val="20"/>
        </w:rPr>
        <w:t xml:space="preserve"> -&gt; Downloads.</w:t>
      </w:r>
    </w:p>
    <w:p w14:paraId="31862DDD" w14:textId="0B48E059" w:rsidR="002A0658" w:rsidRDefault="002A0658" w:rsidP="002A0658">
      <w:pPr>
        <w:rPr>
          <w:rFonts w:ascii="Arial" w:hAnsi="Arial" w:cs="Arial"/>
          <w:bCs/>
        </w:rPr>
      </w:pPr>
    </w:p>
    <w:p w14:paraId="05D36B29" w14:textId="42F2A84B" w:rsidR="00253BCC" w:rsidRDefault="00253BCC" w:rsidP="002A0658">
      <w:pPr>
        <w:rPr>
          <w:rFonts w:ascii="Arial" w:hAnsi="Arial" w:cs="Arial"/>
          <w:bCs/>
        </w:rPr>
      </w:pPr>
    </w:p>
    <w:p w14:paraId="722F1E55" w14:textId="77777777" w:rsidR="00253BCC" w:rsidRPr="00DD3CB1" w:rsidRDefault="00253BCC" w:rsidP="002A0658">
      <w:pPr>
        <w:rPr>
          <w:rFonts w:ascii="Arial" w:hAnsi="Arial" w:cs="Arial"/>
          <w:bCs/>
        </w:rPr>
      </w:pPr>
    </w:p>
    <w:p w14:paraId="039A4344" w14:textId="77777777" w:rsidR="002A0658" w:rsidRPr="00DD3CB1" w:rsidRDefault="002A0658" w:rsidP="002A0658">
      <w:pPr>
        <w:rPr>
          <w:rFonts w:ascii="Arial" w:hAnsi="Arial" w:cs="Arial"/>
          <w:b/>
        </w:rPr>
      </w:pPr>
      <w:bookmarkStart w:id="6" w:name="_Hlk37238801"/>
      <w:r w:rsidRPr="00DD3CB1">
        <w:rPr>
          <w:rFonts w:ascii="Arial" w:hAnsi="Arial" w:cs="Arial"/>
          <w:b/>
        </w:rPr>
        <w:t xml:space="preserve">Dovozce: </w:t>
      </w:r>
      <w:r w:rsidRPr="00DD3CB1">
        <w:rPr>
          <w:rFonts w:ascii="Arial" w:hAnsi="Arial" w:cs="Arial"/>
          <w:b/>
          <w:color w:val="000000"/>
        </w:rPr>
        <w:t xml:space="preserve">Hama spol. s r.o., Kšírova 150, 619 00 Brno, </w:t>
      </w:r>
      <w:r w:rsidRPr="00DD3CB1">
        <w:rPr>
          <w:rFonts w:ascii="Arial" w:hAnsi="Arial" w:cs="Arial"/>
          <w:b/>
          <w:color w:val="0000FF"/>
        </w:rPr>
        <w:t>www.hama.cz</w:t>
      </w:r>
    </w:p>
    <w:bookmarkEnd w:id="5"/>
    <w:bookmarkEnd w:id="6"/>
    <w:p w14:paraId="4E79E6AD" w14:textId="50134239" w:rsidR="00BB497D" w:rsidRDefault="00BB497D" w:rsidP="00897AF1">
      <w:pPr>
        <w:spacing w:after="0" w:line="240" w:lineRule="auto"/>
      </w:pPr>
    </w:p>
    <w:p w14:paraId="05E13EEC" w14:textId="77777777" w:rsidR="00BB497D" w:rsidRDefault="00BB497D" w:rsidP="00897AF1">
      <w:pPr>
        <w:spacing w:after="0" w:line="240" w:lineRule="auto"/>
      </w:pPr>
    </w:p>
    <w:sectPr w:rsidR="00BB497D" w:rsidSect="0093512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utigerNextLTW1G-LightCn">
    <w:altName w:val="Times New Roman"/>
    <w:charset w:val="00"/>
    <w:family w:val="auto"/>
    <w:pitch w:val="variable"/>
    <w:sig w:usb0="00000001" w:usb1="5807205B" w:usb2="00000010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utigerNextLTW1G-LightCn--Ide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03C2"/>
    <w:multiLevelType w:val="hybridMultilevel"/>
    <w:tmpl w:val="8E3C40BA"/>
    <w:lvl w:ilvl="0" w:tplc="1DDCDA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4216E8"/>
    <w:multiLevelType w:val="hybridMultilevel"/>
    <w:tmpl w:val="43D6CF0E"/>
    <w:lvl w:ilvl="0" w:tplc="5D96E0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129C"/>
    <w:multiLevelType w:val="hybridMultilevel"/>
    <w:tmpl w:val="E57A0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C19DC"/>
    <w:multiLevelType w:val="hybridMultilevel"/>
    <w:tmpl w:val="2D3E1A34"/>
    <w:lvl w:ilvl="0" w:tplc="6762B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86690"/>
    <w:multiLevelType w:val="hybridMultilevel"/>
    <w:tmpl w:val="770A2A2C"/>
    <w:lvl w:ilvl="0" w:tplc="164CB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A0C99"/>
    <w:multiLevelType w:val="hybridMultilevel"/>
    <w:tmpl w:val="D70A1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15EAF"/>
    <w:multiLevelType w:val="hybridMultilevel"/>
    <w:tmpl w:val="D9F41D2E"/>
    <w:lvl w:ilvl="0" w:tplc="86F49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A678A"/>
    <w:multiLevelType w:val="hybridMultilevel"/>
    <w:tmpl w:val="E116A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F1"/>
    <w:rsid w:val="00052FB9"/>
    <w:rsid w:val="000C2CE6"/>
    <w:rsid w:val="000C44C4"/>
    <w:rsid w:val="00113ADF"/>
    <w:rsid w:val="001530D2"/>
    <w:rsid w:val="0016569E"/>
    <w:rsid w:val="001B5746"/>
    <w:rsid w:val="002138BC"/>
    <w:rsid w:val="00237D8C"/>
    <w:rsid w:val="00251AB3"/>
    <w:rsid w:val="00253BCC"/>
    <w:rsid w:val="002A0658"/>
    <w:rsid w:val="002B3410"/>
    <w:rsid w:val="002B7F9E"/>
    <w:rsid w:val="00314F03"/>
    <w:rsid w:val="00332CF9"/>
    <w:rsid w:val="00356372"/>
    <w:rsid w:val="00374C57"/>
    <w:rsid w:val="003A6018"/>
    <w:rsid w:val="003A64A4"/>
    <w:rsid w:val="003C1727"/>
    <w:rsid w:val="003C3C1A"/>
    <w:rsid w:val="003C61AE"/>
    <w:rsid w:val="004226DF"/>
    <w:rsid w:val="004964CD"/>
    <w:rsid w:val="004C17FF"/>
    <w:rsid w:val="004D2E47"/>
    <w:rsid w:val="004E5025"/>
    <w:rsid w:val="00505D6D"/>
    <w:rsid w:val="00551635"/>
    <w:rsid w:val="00573F6F"/>
    <w:rsid w:val="00587E9C"/>
    <w:rsid w:val="005911F0"/>
    <w:rsid w:val="00664679"/>
    <w:rsid w:val="0067587D"/>
    <w:rsid w:val="006C7BA5"/>
    <w:rsid w:val="00735743"/>
    <w:rsid w:val="00741BE2"/>
    <w:rsid w:val="00754242"/>
    <w:rsid w:val="00766FA8"/>
    <w:rsid w:val="007B3CF7"/>
    <w:rsid w:val="008423C8"/>
    <w:rsid w:val="00847A77"/>
    <w:rsid w:val="008533A2"/>
    <w:rsid w:val="00862B4B"/>
    <w:rsid w:val="00862C2E"/>
    <w:rsid w:val="00897AF1"/>
    <w:rsid w:val="008C1F37"/>
    <w:rsid w:val="00935123"/>
    <w:rsid w:val="009463C2"/>
    <w:rsid w:val="0099097F"/>
    <w:rsid w:val="009F4ABF"/>
    <w:rsid w:val="00B257AA"/>
    <w:rsid w:val="00BB497D"/>
    <w:rsid w:val="00BC5CFE"/>
    <w:rsid w:val="00C73ABD"/>
    <w:rsid w:val="00CF5D2F"/>
    <w:rsid w:val="00D80485"/>
    <w:rsid w:val="00EB1102"/>
    <w:rsid w:val="00F16166"/>
    <w:rsid w:val="00F25712"/>
    <w:rsid w:val="00F62D1E"/>
    <w:rsid w:val="00F64E5B"/>
    <w:rsid w:val="00F800DD"/>
    <w:rsid w:val="00F90D14"/>
    <w:rsid w:val="00FA570F"/>
    <w:rsid w:val="00FF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DE7C8"/>
  <w15:chartTrackingRefBased/>
  <w15:docId w15:val="{5D14EB2A-03DE-40D3-AEE9-C6D974F6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7AF1"/>
    <w:pPr>
      <w:ind w:left="720"/>
      <w:contextualSpacing/>
    </w:pPr>
  </w:style>
  <w:style w:type="table" w:styleId="Mkatabulky">
    <w:name w:val="Table Grid"/>
    <w:basedOn w:val="Normlntabulka"/>
    <w:uiPriority w:val="59"/>
    <w:rsid w:val="004E5025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ndtextEinzugInnenteil">
    <w:name w:val="Grundtext_Einzug (Innenteil)"/>
    <w:basedOn w:val="Normln"/>
    <w:uiPriority w:val="99"/>
    <w:rsid w:val="00314F03"/>
    <w:pPr>
      <w:widowControl w:val="0"/>
      <w:tabs>
        <w:tab w:val="left" w:pos="567"/>
      </w:tabs>
      <w:suppressAutoHyphens/>
      <w:autoSpaceDE w:val="0"/>
      <w:autoSpaceDN w:val="0"/>
      <w:adjustRightInd w:val="0"/>
      <w:spacing w:after="0" w:line="140" w:lineRule="atLeast"/>
      <w:textAlignment w:val="center"/>
    </w:pPr>
    <w:rPr>
      <w:rFonts w:ascii="FrutigerNextLTW1G-LightCn" w:hAnsi="FrutigerNextLTW1G-LightCn" w:cs="FrutigerNextLTW1G-LightCn"/>
      <w:b/>
      <w:bCs/>
      <w:color w:val="000000"/>
      <w:sz w:val="12"/>
      <w:szCs w:val="12"/>
      <w:lang w:val="de-DE"/>
    </w:rPr>
  </w:style>
  <w:style w:type="paragraph" w:styleId="Bezmezer">
    <w:name w:val="No Spacing"/>
    <w:uiPriority w:val="1"/>
    <w:qFormat/>
    <w:rsid w:val="002A0658"/>
    <w:pPr>
      <w:spacing w:after="0" w:line="240" w:lineRule="auto"/>
    </w:pPr>
    <w:rPr>
      <w:lang w:val="sk-SK"/>
    </w:rPr>
  </w:style>
  <w:style w:type="character" w:customStyle="1" w:styleId="hps">
    <w:name w:val="hps"/>
    <w:rsid w:val="002A0658"/>
  </w:style>
  <w:style w:type="table" w:styleId="Svtlseznamzvraznn3">
    <w:name w:val="Light List Accent 3"/>
    <w:basedOn w:val="Normlntabulka"/>
    <w:uiPriority w:val="61"/>
    <w:rsid w:val="00332CF9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82E44.1E727120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://www.hama.cz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820AC-8CB0-4F8E-9409-F6A70D0E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1351</Words>
  <Characters>7972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Havlicek Karel</dc:creator>
  <cp:keywords/>
  <dc:description/>
  <cp:lastModifiedBy>Zlamalova Lenka</cp:lastModifiedBy>
  <cp:revision>4</cp:revision>
  <dcterms:created xsi:type="dcterms:W3CDTF">2022-04-28T13:39:00Z</dcterms:created>
  <dcterms:modified xsi:type="dcterms:W3CDTF">2022-05-03T10:46:00Z</dcterms:modified>
</cp:coreProperties>
</file>