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b w:val="1"/>
          <w:sz w:val="19"/>
          <w:szCs w:val="19"/>
          <w:rtl w:val="0"/>
        </w:rPr>
        <w:t xml:space="preserve">YC-PG284AE-S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0"/>
        </w:rPr>
        <w:t xml:space="preserve">SHARP Mikrovlnná trouba s grilem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-514347</wp:posOffset>
            </wp:positionH>
            <wp:positionV relativeFrom="paragraph">
              <wp:posOffset>200025</wp:posOffset>
            </wp:positionV>
            <wp:extent cx="3492483" cy="1967151"/>
            <wp:effectExtent b="0" l="0" r="0" t="0"/>
            <wp:wrapNone/>
            <wp:docPr id="1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2483" cy="19671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262.0" w:type="dxa"/>
        <w:jc w:val="left"/>
        <w:tblInd w:w="-6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1"/>
        <w:gridCol w:w="5131"/>
        <w:tblGridChange w:id="0">
          <w:tblGrid>
            <w:gridCol w:w="5131"/>
            <w:gridCol w:w="5131"/>
          </w:tblGrid>
        </w:tblGridChange>
      </w:tblGrid>
      <w:tr>
        <w:trPr>
          <w:cantSplit w:val="0"/>
          <w:trHeight w:val="3806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3162300" cy="1778000"/>
                  <wp:effectExtent b="0" l="0" r="0" t="0"/>
                  <wp:docPr id="20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77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Mikrovlnná trouba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Kapacita: 2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litrů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Mikrovlnný výkon: 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00W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Úrovně mikrovlnného výkonu: </w:t>
            </w: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Typ ovládání: </w:t>
            </w:r>
            <w:r w:rsidDel="00000000" w:rsidR="00000000" w:rsidRPr="00000000">
              <w:rPr>
                <w:rtl w:val="0"/>
              </w:rPr>
              <w:t xml:space="preserve">Částečně digitální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Typ dutiny: Točna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Osvětlení dutin: </w:t>
            </w:r>
            <w:r w:rsidDel="00000000" w:rsidR="00000000" w:rsidRPr="00000000">
              <w:rPr>
                <w:rtl w:val="0"/>
              </w:rPr>
              <w:t xml:space="preserve">LED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Snadno se čistí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Funkce dětského zámku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ECO funkce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Barva skříně: </w:t>
            </w:r>
            <w:r w:rsidDel="00000000" w:rsidR="00000000" w:rsidRPr="00000000">
              <w:rPr>
                <w:rtl w:val="0"/>
              </w:rPr>
              <w:t xml:space="preserve">Stříbrná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Barva dveří: </w:t>
            </w:r>
            <w:r w:rsidDel="00000000" w:rsidR="00000000" w:rsidRPr="00000000">
              <w:rPr>
                <w:rtl w:val="0"/>
              </w:rPr>
              <w:t xml:space="preserve">Stříbrná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Kouzelné slovo pro rychlé a jednoduché vaření a grilování je mikrovlnná trouba Sharp. </w:t>
      </w:r>
    </w:p>
    <w:p w:rsidR="00000000" w:rsidDel="00000000" w:rsidP="00000000" w:rsidRDefault="00000000" w:rsidRPr="00000000" w14:paraId="00000015">
      <w:pPr>
        <w:jc w:val="center"/>
        <w:rPr>
          <w:b w:val="1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760410" cy="3238500"/>
            <wp:effectExtent b="0" l="0" r="0" t="0"/>
            <wp:docPr id="2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Rychlé rozmrazení potravin.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Ať už jde o rozmrazování, ohřívání nebo vaření, kouzelné slovo pro rychlé a jednoduché vaření je mikrovlnná trouba SHARP. Pracuje s vysokofrekvenčním elektromagnetickým vlněním, čímž oproti troubě šetří nejen čas, ale i energii. Váš spotřebič Sharp je zároveň prostorově úsporný, kompaktní a snadno se používá, takže je ideální pro každodenní použití.</w:t>
      </w:r>
    </w:p>
    <w:tbl>
      <w:tblPr>
        <w:tblStyle w:val="Table2"/>
        <w:tblW w:w="10396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8"/>
        <w:gridCol w:w="5718"/>
        <w:tblGridChange w:id="0">
          <w:tblGrid>
            <w:gridCol w:w="4678"/>
            <w:gridCol w:w="5718"/>
          </w:tblGrid>
        </w:tblGridChange>
      </w:tblGrid>
      <w:tr>
        <w:trPr>
          <w:cantSplit w:val="0"/>
          <w:trHeight w:val="3472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ind w:left="105" w:firstLine="0"/>
              <w:rPr/>
            </w:pPr>
            <w:r w:rsidDel="00000000" w:rsidR="00000000" w:rsidRPr="00000000">
              <w:rPr/>
              <w:drawing>
                <wp:inline distB="0" distT="0" distL="0" distR="0">
                  <wp:extent cx="2809869" cy="1921562"/>
                  <wp:effectExtent b="0" l="0" r="0" t="0"/>
                  <wp:docPr id="25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105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979825" cy="1986550"/>
                  <wp:effectExtent b="0" l="0" r="0" t="0"/>
                  <wp:docPr id="27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979825" cy="1986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-628648</wp:posOffset>
            </wp:positionH>
            <wp:positionV relativeFrom="paragraph">
              <wp:posOffset>171450</wp:posOffset>
            </wp:positionV>
            <wp:extent cx="3489098" cy="1944591"/>
            <wp:effectExtent b="0" l="0" r="0" t="0"/>
            <wp:wrapNone/>
            <wp:docPr id="2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9098" cy="19445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3"/>
        <w:tblW w:w="10348.000000000002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gridCol w:w="5812"/>
        <w:tblGridChange w:id="0">
          <w:tblGrid>
            <w:gridCol w:w="4536"/>
            <w:gridCol w:w="5812"/>
          </w:tblGrid>
        </w:tblGridChange>
      </w:tblGrid>
      <w:tr>
        <w:trPr>
          <w:cantSplit w:val="0"/>
          <w:trHeight w:val="282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039326" cy="1706466"/>
                  <wp:effectExtent b="0" l="0" r="0" t="0"/>
                  <wp:docPr id="2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326" cy="17064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Mikrovlnný výkon 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00W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Výkon grilování 1000W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úrovní mikrovlnného výkonu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12 automatických programů včetně funkce grilování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Požadavky na napájení AC 230V ~ 50Hz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Spotřeba energie 1400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Spotřeba energie v režimu vypnuto 0,5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Certifikace bezpečnostního loga CE (EMC, LVD, RoHS, ErP), REACh/PAH/SCCP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Zástrčka: CE Zástrčka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-342898</wp:posOffset>
            </wp:positionH>
            <wp:positionV relativeFrom="paragraph">
              <wp:posOffset>314325</wp:posOffset>
            </wp:positionV>
            <wp:extent cx="2940694" cy="1657785"/>
            <wp:effectExtent b="0" l="0" r="0" t="0"/>
            <wp:wrapNone/>
            <wp:docPr id="2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0694" cy="16577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4"/>
        <w:tblW w:w="10632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50"/>
        <w:gridCol w:w="6082"/>
        <w:tblGridChange w:id="0">
          <w:tblGrid>
            <w:gridCol w:w="4550"/>
            <w:gridCol w:w="6082"/>
          </w:tblGrid>
        </w:tblGridChange>
      </w:tblGrid>
      <w:tr>
        <w:trPr>
          <w:cantSplit w:val="0"/>
          <w:trHeight w:val="1828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90825" cy="1574800"/>
                  <wp:effectExtent b="0" l="0" r="0" t="0"/>
                  <wp:docPr id="26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57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Materiál dutiny/Povrchová úprava ocel/</w:t>
            </w:r>
            <w:r w:rsidDel="00000000" w:rsidR="00000000" w:rsidRPr="00000000">
              <w:rPr>
                <w:rtl w:val="0"/>
              </w:rPr>
              <w:t xml:space="preserve">šedivý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lak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Velikost dutiny (Š x V x H v mm) 3</w:t>
            </w:r>
            <w:r w:rsidDel="00000000" w:rsidR="00000000" w:rsidRPr="00000000">
              <w:rPr>
                <w:rtl w:val="0"/>
              </w:rPr>
              <w:t xml:space="preserve">54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x 2</w:t>
            </w: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x 3</w:t>
            </w:r>
            <w:r w:rsidDel="00000000" w:rsidR="00000000" w:rsidRPr="00000000">
              <w:rPr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Skleněný otočný talíř Velikost (ø mm)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Průměr </w:t>
            </w:r>
            <w:r w:rsidDel="00000000" w:rsidR="00000000" w:rsidRPr="00000000">
              <w:rPr>
                <w:rtl w:val="0"/>
              </w:rPr>
              <w:t xml:space="preserve">325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mm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Materiál přední části/povrchová úprava Plast a sklo/lakované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Barva přední části </w:t>
            </w:r>
            <w:r w:rsidDel="00000000" w:rsidR="00000000" w:rsidRPr="00000000">
              <w:rPr>
                <w:rtl w:val="0"/>
              </w:rPr>
              <w:t xml:space="preserve">stříbrná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Způsob otevírání </w:t>
            </w:r>
            <w:r w:rsidDel="00000000" w:rsidR="00000000" w:rsidRPr="00000000">
              <w:rPr>
                <w:rtl w:val="0"/>
              </w:rPr>
              <w:t xml:space="preserve">Rukojeť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Barva pouzdra </w:t>
            </w:r>
            <w:r w:rsidDel="00000000" w:rsidR="00000000" w:rsidRPr="00000000">
              <w:rPr>
                <w:rtl w:val="0"/>
              </w:rPr>
              <w:t xml:space="preserve">Stříbrná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Materiál pouzdra Mikrovlnná ocel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Úrovně mikrovlnného výkonu </w:t>
            </w: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Osvětlení dutin </w:t>
            </w:r>
            <w:r w:rsidDel="00000000" w:rsidR="00000000" w:rsidRPr="00000000">
              <w:rPr>
                <w:rtl w:val="0"/>
              </w:rPr>
              <w:t xml:space="preserve">LED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Délka síťového přívodu (mm) </w:t>
            </w:r>
            <w:r w:rsidDel="00000000" w:rsidR="00000000" w:rsidRPr="00000000">
              <w:rPr>
                <w:rtl w:val="0"/>
              </w:rPr>
              <w:t xml:space="preserve">1010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link w:val="Nadpis1Char"/>
    <w:uiPriority w:val="9"/>
    <w:qFormat w:val="1"/>
    <w:rsid w:val="00872D38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 w:val="1"/>
    <w:qFormat w:val="1"/>
    <w:rsid w:val="003E20D8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 w:val="1"/>
    <w:unhideWhenUsed w:val="1"/>
    <w:qFormat w:val="1"/>
    <w:rsid w:val="002F13C8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Bezmezer">
    <w:name w:val="No Spacing"/>
    <w:uiPriority w:val="1"/>
    <w:qFormat w:val="1"/>
    <w:rsid w:val="00872D38"/>
    <w:pPr>
      <w:spacing w:after="0" w:line="240" w:lineRule="auto"/>
    </w:pPr>
  </w:style>
  <w:style w:type="character" w:styleId="Nadpis1Char" w:customStyle="1">
    <w:name w:val="Nadpis 1 Char"/>
    <w:basedOn w:val="Standardnpsmoodstavce"/>
    <w:link w:val="Nadpis1"/>
    <w:uiPriority w:val="9"/>
    <w:rsid w:val="00872D3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dpis2Char" w:customStyle="1">
    <w:name w:val="Nadpis 2 Char"/>
    <w:basedOn w:val="Standardnpsmoodstavce"/>
    <w:link w:val="Nadpis2"/>
    <w:uiPriority w:val="9"/>
    <w:rsid w:val="003E20D8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Odstavecseseznamem">
    <w:name w:val="List Paragraph"/>
    <w:basedOn w:val="Normln"/>
    <w:uiPriority w:val="34"/>
    <w:qFormat w:val="1"/>
    <w:rsid w:val="007F1223"/>
    <w:pPr>
      <w:ind w:left="720"/>
      <w:contextualSpacing w:val="1"/>
    </w:pPr>
  </w:style>
  <w:style w:type="character" w:styleId="Siln">
    <w:name w:val="Strong"/>
    <w:basedOn w:val="Standardnpsmoodstavce"/>
    <w:uiPriority w:val="22"/>
    <w:qFormat w:val="1"/>
    <w:rsid w:val="00E02186"/>
    <w:rPr>
      <w:b w:val="1"/>
      <w:bCs w:val="1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2F13C8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3.jpg"/><Relationship Id="rId13" Type="http://schemas.openxmlformats.org/officeDocument/2006/relationships/image" Target="media/image7.jpg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15" Type="http://schemas.openxmlformats.org/officeDocument/2006/relationships/image" Target="media/image6.jpg"/><Relationship Id="rId14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8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GFIXPTeGnPXPD06kzCpE1q83Jg==">AMUW2mWgH26g6TuWwI1TSfHbhIiRA0q3ZoAwQRVgeVw5WYVUJQnfh+Fba9ZzEyJPEPXU2yypIKeOtD6Ifavuym9O1ykfQ8SrwSiXcQay/GOyO0O9lTsTNG4=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2021-11-22T11:48:00Z</dcterms:created>
  <dc:creator>Iveta Fotr</dc:creator>
</cp:coreProperties>
</file>