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24701" w:rsidRPr="008B674A" w:rsidRDefault="00224701" w:rsidP="00B065E9">
      <w:pPr>
        <w:tabs>
          <w:tab w:val="left" w:pos="0"/>
        </w:tabs>
        <w:rPr>
          <w:rFonts w:asciiTheme="minorHAnsi" w:hAnsiTheme="minorHAnsi"/>
          <w:b/>
          <w:bCs/>
          <w:szCs w:val="20"/>
        </w:rPr>
      </w:pPr>
    </w:p>
    <w:tbl>
      <w:tblPr>
        <w:tblStyle w:val="Mkatabulky"/>
        <w:tblW w:w="5000" w:type="pct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ayout w:type="fixed"/>
        <w:tblLook w:val="04A0" w:firstRow="1" w:lastRow="0" w:firstColumn="1" w:lastColumn="0" w:noHBand="0" w:noVBand="1"/>
      </w:tblPr>
      <w:tblGrid>
        <w:gridCol w:w="10988"/>
      </w:tblGrid>
      <w:tr w:rsidR="00726948" w:rsidRPr="005833B0" w:rsidTr="00726948"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shd w:val="clear" w:color="auto" w:fill="B10043"/>
            <w:vAlign w:val="center"/>
          </w:tcPr>
          <w:p w:rsidR="00726948" w:rsidRPr="005833B0" w:rsidRDefault="00C94A96" w:rsidP="00726948">
            <w:pPr>
              <w:pStyle w:val="Bezmezer"/>
              <w:jc w:val="center"/>
              <w:rPr>
                <w:rFonts w:ascii="LG Smart_Global" w:hAnsi="LG Smart_Global"/>
                <w:b/>
                <w:color w:val="FFFFFF" w:themeColor="background1"/>
                <w:sz w:val="48"/>
                <w:szCs w:val="48"/>
                <w:lang w:val="fr-FR"/>
              </w:rPr>
            </w:pPr>
            <w:r w:rsidRPr="00C94A96">
              <w:rPr>
                <w:rFonts w:ascii="LG Smart_Global" w:hAnsi="LG Smart_Global"/>
                <w:b/>
                <w:color w:val="FFFFFF" w:themeColor="background1"/>
                <w:sz w:val="48"/>
                <w:szCs w:val="48"/>
                <w:lang w:val="fr-FR"/>
              </w:rPr>
              <w:t>GBB72PZDZN</w:t>
            </w:r>
          </w:p>
        </w:tc>
      </w:tr>
    </w:tbl>
    <w:p w:rsidR="00D047B9" w:rsidRPr="005833B0" w:rsidRDefault="00D047B9" w:rsidP="00F86F87">
      <w:pPr>
        <w:tabs>
          <w:tab w:val="left" w:pos="0"/>
        </w:tabs>
        <w:rPr>
          <w:rFonts w:ascii="LG Smart_Global" w:hAnsi="LG Smart_Global"/>
          <w:b/>
          <w:bCs/>
          <w:sz w:val="16"/>
          <w:szCs w:val="16"/>
        </w:rPr>
      </w:pPr>
    </w:p>
    <w:tbl>
      <w:tblPr>
        <w:tblW w:w="10788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682"/>
        <w:gridCol w:w="4106"/>
      </w:tblGrid>
      <w:tr w:rsidR="001150A3" w:rsidRPr="005833B0" w:rsidTr="00F34DC4">
        <w:trPr>
          <w:trHeight w:val="457"/>
        </w:trPr>
        <w:tc>
          <w:tcPr>
            <w:tcW w:w="107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150A3" w:rsidRPr="005833B0" w:rsidRDefault="001150A3" w:rsidP="001150A3">
            <w:pPr>
              <w:jc w:val="center"/>
              <w:rPr>
                <w:rFonts w:ascii="LG Smart_Global" w:eastAsia="Times New Roman" w:hAnsi="LG Smart_Global" w:cs="Arial"/>
                <w:color w:val="auto"/>
                <w:szCs w:val="20"/>
                <w:lang w:eastAsia="cs-CZ"/>
              </w:rPr>
            </w:pPr>
            <w:r w:rsidRPr="005833B0">
              <w:rPr>
                <w:rFonts w:ascii="LG Smart_Global" w:eastAsia="Times New Roman" w:hAnsi="LG Smart_Global" w:cs="Arial"/>
                <w:b/>
                <w:bCs/>
                <w:color w:val="auto"/>
                <w:sz w:val="24"/>
                <w:lang w:eastAsia="cs-CZ"/>
              </w:rPr>
              <w:t xml:space="preserve">Informační list </w:t>
            </w:r>
            <w:r w:rsidRPr="005833B0">
              <w:rPr>
                <w:rFonts w:ascii="LG Smart_Global" w:eastAsia="Times New Roman" w:hAnsi="LG Smart_Global" w:cs="Arial"/>
                <w:color w:val="auto"/>
                <w:sz w:val="16"/>
                <w:szCs w:val="16"/>
                <w:lang w:eastAsia="cs-CZ"/>
              </w:rPr>
              <w:t>pro chladící a mrazící přístroje i pro kombinace chladničky s mrazničkou, dle Nařízení Evropské unie č. 1060/2010</w:t>
            </w:r>
          </w:p>
        </w:tc>
      </w:tr>
      <w:tr w:rsidR="008657C7" w:rsidRPr="005833B0" w:rsidTr="001150A3">
        <w:trPr>
          <w:trHeight w:val="300"/>
        </w:trPr>
        <w:tc>
          <w:tcPr>
            <w:tcW w:w="66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57C7" w:rsidRPr="005833B0" w:rsidRDefault="008657C7" w:rsidP="001150A3">
            <w:pPr>
              <w:rPr>
                <w:rFonts w:ascii="LG Smart_Global" w:eastAsia="Times New Roman" w:hAnsi="LG Smart_Global" w:cs="Tahoma"/>
                <w:color w:val="auto"/>
                <w:sz w:val="16"/>
                <w:szCs w:val="16"/>
                <w:lang w:eastAsia="cs-CZ"/>
              </w:rPr>
            </w:pPr>
            <w:r w:rsidRPr="005833B0">
              <w:rPr>
                <w:rFonts w:ascii="LG Smart_Global" w:eastAsia="Times New Roman" w:hAnsi="LG Smart_Global" w:cs="Tahoma"/>
                <w:color w:val="auto"/>
                <w:sz w:val="16"/>
                <w:szCs w:val="16"/>
                <w:lang w:eastAsia="cs-CZ"/>
              </w:rPr>
              <w:t>Značka</w:t>
            </w:r>
          </w:p>
        </w:tc>
        <w:tc>
          <w:tcPr>
            <w:tcW w:w="4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57C7" w:rsidRPr="005833B0" w:rsidRDefault="008657C7" w:rsidP="009424E7">
            <w:pPr>
              <w:jc w:val="center"/>
              <w:rPr>
                <w:rFonts w:ascii="LG Smart_Global" w:eastAsia="Times New Roman" w:hAnsi="LG Smart_Global" w:cs="Tahoma"/>
                <w:color w:val="auto"/>
                <w:sz w:val="16"/>
                <w:szCs w:val="16"/>
                <w:lang w:eastAsia="cs-CZ"/>
              </w:rPr>
            </w:pPr>
            <w:r w:rsidRPr="005833B0">
              <w:rPr>
                <w:rFonts w:ascii="LG Smart_Global" w:eastAsia="Times New Roman" w:hAnsi="LG Smart_Global" w:cs="Tahoma"/>
                <w:color w:val="auto"/>
                <w:sz w:val="16"/>
                <w:szCs w:val="16"/>
                <w:lang w:eastAsia="cs-CZ"/>
              </w:rPr>
              <w:t>LG</w:t>
            </w:r>
          </w:p>
        </w:tc>
      </w:tr>
      <w:tr w:rsidR="008657C7" w:rsidRPr="005833B0" w:rsidTr="001150A3">
        <w:trPr>
          <w:trHeight w:val="300"/>
        </w:trPr>
        <w:tc>
          <w:tcPr>
            <w:tcW w:w="66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57C7" w:rsidRPr="005833B0" w:rsidRDefault="008657C7" w:rsidP="001150A3">
            <w:pPr>
              <w:rPr>
                <w:rFonts w:ascii="LG Smart_Global" w:eastAsia="Times New Roman" w:hAnsi="LG Smart_Global" w:cs="Tahoma"/>
                <w:color w:val="auto"/>
                <w:sz w:val="16"/>
                <w:szCs w:val="16"/>
                <w:lang w:eastAsia="cs-CZ"/>
              </w:rPr>
            </w:pPr>
            <w:r w:rsidRPr="005833B0">
              <w:rPr>
                <w:rFonts w:ascii="LG Smart_Global" w:eastAsia="Times New Roman" w:hAnsi="LG Smart_Global" w:cs="Tahoma"/>
                <w:color w:val="auto"/>
                <w:sz w:val="16"/>
                <w:szCs w:val="16"/>
                <w:lang w:eastAsia="cs-CZ"/>
              </w:rPr>
              <w:t>Název výrobku</w:t>
            </w:r>
          </w:p>
        </w:tc>
        <w:tc>
          <w:tcPr>
            <w:tcW w:w="4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57C7" w:rsidRPr="005833B0" w:rsidRDefault="00C94A96" w:rsidP="009424E7">
            <w:pPr>
              <w:jc w:val="center"/>
              <w:rPr>
                <w:rFonts w:ascii="LG Smart_Global" w:eastAsia="Times New Roman" w:hAnsi="LG Smart_Global" w:cs="Tahoma"/>
                <w:color w:val="auto"/>
                <w:sz w:val="16"/>
                <w:szCs w:val="16"/>
                <w:lang w:eastAsia="cs-CZ"/>
              </w:rPr>
            </w:pPr>
            <w:r w:rsidRPr="00C94A96">
              <w:rPr>
                <w:rFonts w:ascii="LG Smart_Global" w:eastAsia="Times New Roman" w:hAnsi="LG Smart_Global" w:cs="Tahoma"/>
                <w:color w:val="auto"/>
                <w:sz w:val="16"/>
                <w:szCs w:val="16"/>
                <w:lang w:eastAsia="cs-CZ"/>
              </w:rPr>
              <w:t>GBB72PZDZN</w:t>
            </w:r>
          </w:p>
        </w:tc>
      </w:tr>
      <w:tr w:rsidR="008657C7" w:rsidRPr="005833B0" w:rsidTr="001150A3">
        <w:trPr>
          <w:trHeight w:val="300"/>
        </w:trPr>
        <w:tc>
          <w:tcPr>
            <w:tcW w:w="66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57C7" w:rsidRPr="005833B0" w:rsidRDefault="008657C7" w:rsidP="001150A3">
            <w:pPr>
              <w:rPr>
                <w:rFonts w:ascii="LG Smart_Global" w:eastAsia="Times New Roman" w:hAnsi="LG Smart_Global" w:cs="Tahoma"/>
                <w:color w:val="auto"/>
                <w:sz w:val="16"/>
                <w:szCs w:val="16"/>
                <w:lang w:eastAsia="cs-CZ"/>
              </w:rPr>
            </w:pPr>
            <w:r w:rsidRPr="005833B0">
              <w:rPr>
                <w:rFonts w:ascii="LG Smart_Global" w:eastAsia="Times New Roman" w:hAnsi="LG Smart_Global" w:cs="Tahoma"/>
                <w:color w:val="auto"/>
                <w:sz w:val="16"/>
                <w:szCs w:val="16"/>
                <w:lang w:eastAsia="cs-CZ"/>
              </w:rPr>
              <w:t>Kategorie chladicích přístrojů pro domácnost (</w:t>
            </w:r>
            <w:r w:rsidRPr="005833B0">
              <w:rPr>
                <w:rFonts w:ascii="LG Smart_Global" w:eastAsia="Times New Roman" w:hAnsi="LG Smart_Global" w:cs="Tahoma"/>
                <w:color w:val="auto"/>
                <w:sz w:val="16"/>
                <w:szCs w:val="16"/>
                <w:vertAlign w:val="superscript"/>
                <w:lang w:eastAsia="cs-CZ"/>
              </w:rPr>
              <w:t>1</w:t>
            </w:r>
            <w:r w:rsidRPr="005833B0">
              <w:rPr>
                <w:rFonts w:ascii="LG Smart_Global" w:eastAsia="Times New Roman" w:hAnsi="LG Smart_Global" w:cs="Tahoma"/>
                <w:color w:val="auto"/>
                <w:sz w:val="16"/>
                <w:szCs w:val="16"/>
                <w:lang w:eastAsia="cs-CZ"/>
              </w:rPr>
              <w:t>)</w:t>
            </w:r>
          </w:p>
        </w:tc>
        <w:tc>
          <w:tcPr>
            <w:tcW w:w="4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57C7" w:rsidRPr="005833B0" w:rsidRDefault="008657C7" w:rsidP="009424E7">
            <w:pPr>
              <w:jc w:val="center"/>
              <w:rPr>
                <w:rFonts w:ascii="LG Smart_Global" w:eastAsia="Times New Roman" w:hAnsi="LG Smart_Global" w:cs="Tahoma"/>
                <w:color w:val="auto"/>
                <w:sz w:val="16"/>
                <w:szCs w:val="16"/>
                <w:lang w:eastAsia="cs-CZ"/>
              </w:rPr>
            </w:pPr>
            <w:r w:rsidRPr="005833B0">
              <w:rPr>
                <w:rFonts w:ascii="LG Smart_Global" w:eastAsia="Times New Roman" w:hAnsi="LG Smart_Global" w:cs="Tahoma"/>
                <w:color w:val="auto"/>
                <w:sz w:val="16"/>
                <w:szCs w:val="16"/>
                <w:lang w:eastAsia="cs-CZ"/>
              </w:rPr>
              <w:t>7</w:t>
            </w:r>
          </w:p>
        </w:tc>
      </w:tr>
      <w:tr w:rsidR="008657C7" w:rsidRPr="005833B0" w:rsidTr="001150A3">
        <w:trPr>
          <w:trHeight w:val="300"/>
        </w:trPr>
        <w:tc>
          <w:tcPr>
            <w:tcW w:w="66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57C7" w:rsidRPr="005833B0" w:rsidRDefault="008657C7" w:rsidP="001150A3">
            <w:pPr>
              <w:rPr>
                <w:rFonts w:ascii="LG Smart_Global" w:eastAsia="Times New Roman" w:hAnsi="LG Smart_Global" w:cs="Tahoma"/>
                <w:color w:val="auto"/>
                <w:sz w:val="16"/>
                <w:szCs w:val="16"/>
                <w:lang w:eastAsia="cs-CZ"/>
              </w:rPr>
            </w:pPr>
            <w:r w:rsidRPr="005833B0">
              <w:rPr>
                <w:rFonts w:ascii="LG Smart_Global" w:eastAsia="Times New Roman" w:hAnsi="LG Smart_Global" w:cs="Tahoma"/>
                <w:color w:val="auto"/>
                <w:sz w:val="16"/>
                <w:szCs w:val="16"/>
                <w:lang w:eastAsia="cs-CZ"/>
              </w:rPr>
              <w:t>Třída energetické účinnosti (</w:t>
            </w:r>
            <w:r w:rsidRPr="005833B0">
              <w:rPr>
                <w:rFonts w:ascii="LG Smart_Global" w:eastAsia="Times New Roman" w:hAnsi="LG Smart_Global" w:cs="Tahoma"/>
                <w:color w:val="auto"/>
                <w:sz w:val="16"/>
                <w:szCs w:val="16"/>
                <w:vertAlign w:val="superscript"/>
                <w:lang w:eastAsia="cs-CZ"/>
              </w:rPr>
              <w:t>2</w:t>
            </w:r>
            <w:r w:rsidRPr="005833B0">
              <w:rPr>
                <w:rFonts w:ascii="LG Smart_Global" w:eastAsia="Times New Roman" w:hAnsi="LG Smart_Global" w:cs="Tahoma"/>
                <w:color w:val="auto"/>
                <w:sz w:val="16"/>
                <w:szCs w:val="16"/>
                <w:lang w:eastAsia="cs-CZ"/>
              </w:rPr>
              <w:t>)</w:t>
            </w:r>
          </w:p>
        </w:tc>
        <w:tc>
          <w:tcPr>
            <w:tcW w:w="4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57C7" w:rsidRPr="005833B0" w:rsidRDefault="008657C7" w:rsidP="009424E7">
            <w:pPr>
              <w:jc w:val="center"/>
              <w:rPr>
                <w:rFonts w:ascii="LG Smart_Global" w:eastAsia="Times New Roman" w:hAnsi="LG Smart_Global" w:cs="Tahoma"/>
                <w:color w:val="auto"/>
                <w:sz w:val="16"/>
                <w:szCs w:val="16"/>
                <w:lang w:eastAsia="cs-CZ"/>
              </w:rPr>
            </w:pPr>
            <w:r w:rsidRPr="005833B0">
              <w:rPr>
                <w:rFonts w:ascii="LG Smart_Global" w:eastAsia="Times New Roman" w:hAnsi="LG Smart_Global" w:cs="Tahoma"/>
                <w:color w:val="auto"/>
                <w:sz w:val="16"/>
                <w:szCs w:val="16"/>
                <w:lang w:eastAsia="cs-CZ"/>
              </w:rPr>
              <w:t>A++</w:t>
            </w:r>
            <w:r w:rsidR="00661677">
              <w:rPr>
                <w:rFonts w:ascii="LG Smart_Global" w:eastAsia="Times New Roman" w:hAnsi="LG Smart_Global" w:cs="Tahoma"/>
                <w:color w:val="auto"/>
                <w:sz w:val="16"/>
                <w:szCs w:val="16"/>
                <w:lang w:eastAsia="cs-CZ"/>
              </w:rPr>
              <w:t xml:space="preserve"> </w:t>
            </w:r>
            <w:r w:rsidR="00661677">
              <w:rPr>
                <w:rFonts w:ascii="LG Smart_Global" w:hAnsi="LG Smart_Global"/>
                <w:szCs w:val="20"/>
              </w:rPr>
              <w:t>(v rozsahu A+++ až D)</w:t>
            </w:r>
          </w:p>
        </w:tc>
      </w:tr>
      <w:tr w:rsidR="008657C7" w:rsidRPr="005833B0" w:rsidTr="001150A3">
        <w:trPr>
          <w:trHeight w:val="300"/>
        </w:trPr>
        <w:tc>
          <w:tcPr>
            <w:tcW w:w="66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57C7" w:rsidRPr="005833B0" w:rsidRDefault="008657C7" w:rsidP="001150A3">
            <w:pPr>
              <w:rPr>
                <w:rFonts w:ascii="LG Smart_Global" w:eastAsia="Times New Roman" w:hAnsi="LG Smart_Global" w:cs="Tahoma"/>
                <w:color w:val="auto"/>
                <w:sz w:val="16"/>
                <w:szCs w:val="16"/>
                <w:lang w:eastAsia="cs-CZ"/>
              </w:rPr>
            </w:pPr>
            <w:r w:rsidRPr="005833B0">
              <w:rPr>
                <w:rFonts w:ascii="LG Smart_Global" w:eastAsia="Times New Roman" w:hAnsi="LG Smart_Global" w:cs="Tahoma"/>
                <w:color w:val="auto"/>
                <w:sz w:val="16"/>
                <w:szCs w:val="16"/>
                <w:lang w:eastAsia="cs-CZ"/>
              </w:rPr>
              <w:t>Roční spotřeba energie (</w:t>
            </w:r>
            <w:proofErr w:type="gramStart"/>
            <w:r w:rsidRPr="005833B0">
              <w:rPr>
                <w:rFonts w:ascii="LG Smart_Global" w:eastAsia="Times New Roman" w:hAnsi="LG Smart_Global" w:cs="Tahoma"/>
                <w:color w:val="auto"/>
                <w:sz w:val="16"/>
                <w:szCs w:val="16"/>
                <w:lang w:eastAsia="cs-CZ"/>
              </w:rPr>
              <w:t>kWh/rok) (AE_C</w:t>
            </w:r>
            <w:proofErr w:type="gramEnd"/>
            <w:r w:rsidRPr="005833B0">
              <w:rPr>
                <w:rFonts w:ascii="LG Smart_Global" w:eastAsia="Times New Roman" w:hAnsi="LG Smart_Global" w:cs="Tahoma"/>
                <w:color w:val="auto"/>
                <w:sz w:val="16"/>
                <w:szCs w:val="16"/>
                <w:lang w:eastAsia="cs-CZ"/>
              </w:rPr>
              <w:t>) (</w:t>
            </w:r>
            <w:r w:rsidRPr="005833B0">
              <w:rPr>
                <w:rFonts w:ascii="LG Smart_Global" w:eastAsia="Times New Roman" w:hAnsi="LG Smart_Global" w:cs="Tahoma"/>
                <w:color w:val="auto"/>
                <w:sz w:val="16"/>
                <w:szCs w:val="16"/>
                <w:vertAlign w:val="superscript"/>
                <w:lang w:eastAsia="cs-CZ"/>
              </w:rPr>
              <w:t>3</w:t>
            </w:r>
            <w:r w:rsidRPr="005833B0">
              <w:rPr>
                <w:rFonts w:ascii="LG Smart_Global" w:eastAsia="Times New Roman" w:hAnsi="LG Smart_Global" w:cs="Tahoma"/>
                <w:color w:val="auto"/>
                <w:sz w:val="16"/>
                <w:szCs w:val="16"/>
                <w:lang w:eastAsia="cs-CZ"/>
              </w:rPr>
              <w:t>)</w:t>
            </w:r>
          </w:p>
        </w:tc>
        <w:tc>
          <w:tcPr>
            <w:tcW w:w="4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57C7" w:rsidRPr="005833B0" w:rsidRDefault="00C94A96" w:rsidP="009424E7">
            <w:pPr>
              <w:jc w:val="center"/>
              <w:rPr>
                <w:rFonts w:ascii="LG Smart_Global" w:eastAsia="Times New Roman" w:hAnsi="LG Smart_Global" w:cs="Tahoma"/>
                <w:color w:val="auto"/>
                <w:sz w:val="16"/>
                <w:szCs w:val="16"/>
                <w:lang w:eastAsia="cs-CZ"/>
              </w:rPr>
            </w:pPr>
            <w:r>
              <w:rPr>
                <w:rFonts w:ascii="LG Smart_Global" w:eastAsia="Times New Roman" w:hAnsi="LG Smart_Global" w:cs="Tahoma"/>
                <w:color w:val="auto"/>
                <w:sz w:val="16"/>
                <w:szCs w:val="16"/>
                <w:lang w:eastAsia="cs-CZ"/>
              </w:rPr>
              <w:t>288</w:t>
            </w:r>
          </w:p>
        </w:tc>
      </w:tr>
      <w:tr w:rsidR="008657C7" w:rsidRPr="005833B0" w:rsidTr="001150A3">
        <w:trPr>
          <w:trHeight w:val="300"/>
        </w:trPr>
        <w:tc>
          <w:tcPr>
            <w:tcW w:w="66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57C7" w:rsidRPr="005833B0" w:rsidRDefault="008657C7" w:rsidP="001150A3">
            <w:pPr>
              <w:rPr>
                <w:rFonts w:ascii="LG Smart_Global" w:eastAsia="Times New Roman" w:hAnsi="LG Smart_Global" w:cs="Tahoma"/>
                <w:color w:val="auto"/>
                <w:sz w:val="16"/>
                <w:szCs w:val="16"/>
                <w:lang w:eastAsia="cs-CZ"/>
              </w:rPr>
            </w:pPr>
            <w:r w:rsidRPr="005833B0">
              <w:rPr>
                <w:rFonts w:ascii="LG Smart_Global" w:eastAsia="Times New Roman" w:hAnsi="LG Smart_Global" w:cs="Tahoma"/>
                <w:color w:val="auto"/>
                <w:sz w:val="16"/>
                <w:szCs w:val="16"/>
                <w:lang w:eastAsia="cs-CZ"/>
              </w:rPr>
              <w:t>Užitný objem, chladicí zóna celkem (l)</w:t>
            </w:r>
          </w:p>
        </w:tc>
        <w:tc>
          <w:tcPr>
            <w:tcW w:w="4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57C7" w:rsidRPr="005833B0" w:rsidRDefault="000440D8" w:rsidP="009424E7">
            <w:pPr>
              <w:jc w:val="center"/>
              <w:rPr>
                <w:rFonts w:ascii="LG Smart_Global" w:eastAsia="Times New Roman" w:hAnsi="LG Smart_Global" w:cs="Tahoma"/>
                <w:color w:val="auto"/>
                <w:sz w:val="16"/>
                <w:szCs w:val="16"/>
                <w:lang w:eastAsia="cs-CZ"/>
              </w:rPr>
            </w:pPr>
            <w:r>
              <w:rPr>
                <w:rFonts w:ascii="LG Smart_Global" w:eastAsia="Times New Roman" w:hAnsi="LG Smart_Global" w:cs="Tahoma"/>
                <w:color w:val="auto"/>
                <w:sz w:val="16"/>
                <w:szCs w:val="16"/>
                <w:lang w:eastAsia="cs-CZ"/>
              </w:rPr>
              <w:t>277</w:t>
            </w:r>
          </w:p>
        </w:tc>
      </w:tr>
      <w:tr w:rsidR="008657C7" w:rsidRPr="005833B0" w:rsidTr="001150A3">
        <w:trPr>
          <w:trHeight w:val="300"/>
        </w:trPr>
        <w:tc>
          <w:tcPr>
            <w:tcW w:w="66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57C7" w:rsidRPr="005833B0" w:rsidRDefault="008657C7" w:rsidP="001150A3">
            <w:pPr>
              <w:rPr>
                <w:rFonts w:ascii="LG Smart_Global" w:eastAsia="Times New Roman" w:hAnsi="LG Smart_Global" w:cs="Tahoma"/>
                <w:color w:val="auto"/>
                <w:sz w:val="16"/>
                <w:szCs w:val="16"/>
                <w:lang w:eastAsia="cs-CZ"/>
              </w:rPr>
            </w:pPr>
            <w:r w:rsidRPr="005833B0">
              <w:rPr>
                <w:rFonts w:ascii="LG Smart_Global" w:eastAsia="Times New Roman" w:hAnsi="LG Smart_Global" w:cs="Tahoma"/>
                <w:color w:val="auto"/>
                <w:sz w:val="16"/>
                <w:szCs w:val="16"/>
                <w:lang w:eastAsia="cs-CZ"/>
              </w:rPr>
              <w:t>z toho chladicí zóna (l)</w:t>
            </w:r>
          </w:p>
        </w:tc>
        <w:tc>
          <w:tcPr>
            <w:tcW w:w="4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57C7" w:rsidRPr="005833B0" w:rsidRDefault="008657C7" w:rsidP="009424E7">
            <w:pPr>
              <w:jc w:val="center"/>
              <w:rPr>
                <w:rFonts w:ascii="LG Smart_Global" w:eastAsia="Times New Roman" w:hAnsi="LG Smart_Global" w:cs="Arial"/>
                <w:color w:val="auto"/>
                <w:szCs w:val="20"/>
                <w:lang w:eastAsia="cs-CZ"/>
              </w:rPr>
            </w:pPr>
            <w:r w:rsidRPr="005833B0">
              <w:rPr>
                <w:rFonts w:ascii="LG Smart_Global" w:eastAsia="Times New Roman" w:hAnsi="LG Smart_Global" w:cs="Arial"/>
                <w:color w:val="auto"/>
                <w:szCs w:val="20"/>
                <w:lang w:eastAsia="cs-CZ"/>
              </w:rPr>
              <w:t>-</w:t>
            </w:r>
          </w:p>
        </w:tc>
      </w:tr>
      <w:tr w:rsidR="008657C7" w:rsidRPr="005833B0" w:rsidTr="001150A3">
        <w:trPr>
          <w:trHeight w:val="300"/>
        </w:trPr>
        <w:tc>
          <w:tcPr>
            <w:tcW w:w="66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57C7" w:rsidRPr="005833B0" w:rsidRDefault="008657C7" w:rsidP="001150A3">
            <w:pPr>
              <w:rPr>
                <w:rFonts w:ascii="LG Smart_Global" w:eastAsia="Times New Roman" w:hAnsi="LG Smart_Global" w:cs="Tahoma"/>
                <w:color w:val="auto"/>
                <w:sz w:val="16"/>
                <w:szCs w:val="16"/>
                <w:lang w:eastAsia="cs-CZ"/>
              </w:rPr>
            </w:pPr>
            <w:r w:rsidRPr="005833B0">
              <w:rPr>
                <w:rFonts w:ascii="LG Smart_Global" w:eastAsia="Times New Roman" w:hAnsi="LG Smart_Global" w:cs="Tahoma"/>
                <w:color w:val="auto"/>
                <w:sz w:val="16"/>
                <w:szCs w:val="16"/>
                <w:lang w:eastAsia="cs-CZ"/>
              </w:rPr>
              <w:t>z toho zóna pro víno (l)</w:t>
            </w:r>
          </w:p>
        </w:tc>
        <w:tc>
          <w:tcPr>
            <w:tcW w:w="4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57C7" w:rsidRPr="005833B0" w:rsidRDefault="008657C7" w:rsidP="009424E7">
            <w:pPr>
              <w:jc w:val="center"/>
              <w:rPr>
                <w:rFonts w:ascii="LG Smart_Global" w:eastAsia="Times New Roman" w:hAnsi="LG Smart_Global" w:cs="Arial"/>
                <w:color w:val="auto"/>
                <w:szCs w:val="20"/>
                <w:lang w:eastAsia="cs-CZ"/>
              </w:rPr>
            </w:pPr>
            <w:r w:rsidRPr="005833B0">
              <w:rPr>
                <w:rFonts w:ascii="LG Smart_Global" w:eastAsia="Times New Roman" w:hAnsi="LG Smart_Global" w:cs="Arial"/>
                <w:color w:val="auto"/>
                <w:szCs w:val="20"/>
                <w:lang w:eastAsia="cs-CZ"/>
              </w:rPr>
              <w:t>-</w:t>
            </w:r>
          </w:p>
        </w:tc>
      </w:tr>
      <w:tr w:rsidR="008657C7" w:rsidRPr="005833B0" w:rsidTr="001150A3">
        <w:trPr>
          <w:trHeight w:val="300"/>
        </w:trPr>
        <w:tc>
          <w:tcPr>
            <w:tcW w:w="66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57C7" w:rsidRPr="005833B0" w:rsidRDefault="008657C7" w:rsidP="001150A3">
            <w:pPr>
              <w:rPr>
                <w:rFonts w:ascii="LG Smart_Global" w:eastAsia="Times New Roman" w:hAnsi="LG Smart_Global" w:cs="Tahoma"/>
                <w:color w:val="auto"/>
                <w:sz w:val="16"/>
                <w:szCs w:val="16"/>
                <w:lang w:eastAsia="cs-CZ"/>
              </w:rPr>
            </w:pPr>
            <w:r w:rsidRPr="005833B0">
              <w:rPr>
                <w:rFonts w:ascii="LG Smart_Global" w:eastAsia="Times New Roman" w:hAnsi="LG Smart_Global" w:cs="Tahoma"/>
                <w:color w:val="auto"/>
                <w:sz w:val="16"/>
                <w:szCs w:val="16"/>
                <w:lang w:eastAsia="cs-CZ"/>
              </w:rPr>
              <w:t>z toho sklepní zóna (l)</w:t>
            </w:r>
          </w:p>
        </w:tc>
        <w:tc>
          <w:tcPr>
            <w:tcW w:w="4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57C7" w:rsidRPr="005833B0" w:rsidRDefault="008657C7" w:rsidP="009424E7">
            <w:pPr>
              <w:jc w:val="center"/>
              <w:rPr>
                <w:rFonts w:ascii="LG Smart_Global" w:eastAsia="Times New Roman" w:hAnsi="LG Smart_Global" w:cs="Arial"/>
                <w:color w:val="auto"/>
                <w:szCs w:val="20"/>
                <w:lang w:eastAsia="cs-CZ"/>
              </w:rPr>
            </w:pPr>
            <w:r w:rsidRPr="005833B0">
              <w:rPr>
                <w:rFonts w:ascii="LG Smart_Global" w:eastAsia="Times New Roman" w:hAnsi="LG Smart_Global" w:cs="Arial"/>
                <w:color w:val="auto"/>
                <w:szCs w:val="20"/>
                <w:lang w:eastAsia="cs-CZ"/>
              </w:rPr>
              <w:t>-</w:t>
            </w:r>
          </w:p>
        </w:tc>
      </w:tr>
      <w:tr w:rsidR="008657C7" w:rsidRPr="005833B0" w:rsidTr="001150A3">
        <w:trPr>
          <w:trHeight w:val="300"/>
        </w:trPr>
        <w:tc>
          <w:tcPr>
            <w:tcW w:w="66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57C7" w:rsidRPr="005833B0" w:rsidRDefault="008657C7" w:rsidP="001150A3">
            <w:pPr>
              <w:rPr>
                <w:rFonts w:ascii="LG Smart_Global" w:eastAsia="Times New Roman" w:hAnsi="LG Smart_Global" w:cs="Tahoma"/>
                <w:color w:val="auto"/>
                <w:sz w:val="16"/>
                <w:szCs w:val="16"/>
                <w:lang w:eastAsia="cs-CZ"/>
              </w:rPr>
            </w:pPr>
            <w:r w:rsidRPr="005833B0">
              <w:rPr>
                <w:rFonts w:ascii="LG Smart_Global" w:eastAsia="Times New Roman" w:hAnsi="LG Smart_Global" w:cs="Tahoma"/>
                <w:color w:val="auto"/>
                <w:sz w:val="16"/>
                <w:szCs w:val="16"/>
                <w:lang w:eastAsia="cs-CZ"/>
              </w:rPr>
              <w:t>z toho skladovací prostor pro čerstvé potraviny (l)</w:t>
            </w:r>
          </w:p>
        </w:tc>
        <w:tc>
          <w:tcPr>
            <w:tcW w:w="4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57C7" w:rsidRPr="005833B0" w:rsidRDefault="008657C7" w:rsidP="009424E7">
            <w:pPr>
              <w:jc w:val="center"/>
              <w:rPr>
                <w:rFonts w:ascii="LG Smart_Global" w:eastAsia="Times New Roman" w:hAnsi="LG Smart_Global" w:cs="Tahoma"/>
                <w:color w:val="auto"/>
                <w:sz w:val="16"/>
                <w:szCs w:val="16"/>
                <w:lang w:eastAsia="cs-CZ"/>
              </w:rPr>
            </w:pPr>
            <w:r w:rsidRPr="005833B0">
              <w:rPr>
                <w:rFonts w:ascii="LG Smart_Global" w:eastAsia="Times New Roman" w:hAnsi="LG Smart_Global" w:cs="Tahoma"/>
                <w:color w:val="auto"/>
                <w:sz w:val="16"/>
                <w:szCs w:val="16"/>
                <w:lang w:eastAsia="cs-CZ"/>
              </w:rPr>
              <w:t>2</w:t>
            </w:r>
            <w:r w:rsidR="000440D8">
              <w:rPr>
                <w:rFonts w:ascii="LG Smart_Global" w:eastAsia="Times New Roman" w:hAnsi="LG Smart_Global" w:cs="Tahoma"/>
                <w:color w:val="auto"/>
                <w:sz w:val="16"/>
                <w:szCs w:val="16"/>
                <w:lang w:eastAsia="cs-CZ"/>
              </w:rPr>
              <w:t>77</w:t>
            </w:r>
          </w:p>
        </w:tc>
      </w:tr>
      <w:tr w:rsidR="008657C7" w:rsidRPr="005833B0" w:rsidTr="001150A3">
        <w:trPr>
          <w:trHeight w:val="300"/>
        </w:trPr>
        <w:tc>
          <w:tcPr>
            <w:tcW w:w="66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57C7" w:rsidRPr="005833B0" w:rsidRDefault="008657C7" w:rsidP="001150A3">
            <w:pPr>
              <w:rPr>
                <w:rFonts w:ascii="LG Smart_Global" w:eastAsia="Times New Roman" w:hAnsi="LG Smart_Global" w:cs="Tahoma"/>
                <w:color w:val="auto"/>
                <w:sz w:val="16"/>
                <w:szCs w:val="16"/>
                <w:lang w:eastAsia="cs-CZ"/>
              </w:rPr>
            </w:pPr>
            <w:r w:rsidRPr="005833B0">
              <w:rPr>
                <w:rFonts w:ascii="LG Smart_Global" w:eastAsia="Times New Roman" w:hAnsi="LG Smart_Global" w:cs="Tahoma"/>
                <w:color w:val="auto"/>
                <w:sz w:val="16"/>
                <w:szCs w:val="16"/>
                <w:lang w:eastAsia="cs-CZ"/>
              </w:rPr>
              <w:t>Užitný objem, mrazicí zóna (l)</w:t>
            </w:r>
          </w:p>
        </w:tc>
        <w:tc>
          <w:tcPr>
            <w:tcW w:w="4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57C7" w:rsidRPr="005833B0" w:rsidRDefault="00080828" w:rsidP="009424E7">
            <w:pPr>
              <w:jc w:val="center"/>
              <w:rPr>
                <w:rFonts w:ascii="LG Smart_Global" w:eastAsia="Times New Roman" w:hAnsi="LG Smart_Global" w:cs="Tahoma"/>
                <w:color w:val="auto"/>
                <w:sz w:val="16"/>
                <w:szCs w:val="16"/>
                <w:lang w:eastAsia="cs-CZ"/>
              </w:rPr>
            </w:pPr>
            <w:r>
              <w:rPr>
                <w:rFonts w:ascii="LG Smart_Global" w:eastAsia="Times New Roman" w:hAnsi="LG Smart_Global" w:cs="Tahoma"/>
                <w:color w:val="auto"/>
                <w:sz w:val="16"/>
                <w:szCs w:val="16"/>
                <w:lang w:eastAsia="cs-CZ"/>
              </w:rPr>
              <w:t>107</w:t>
            </w:r>
          </w:p>
        </w:tc>
      </w:tr>
      <w:tr w:rsidR="008657C7" w:rsidRPr="005833B0" w:rsidTr="001150A3">
        <w:trPr>
          <w:trHeight w:val="300"/>
        </w:trPr>
        <w:tc>
          <w:tcPr>
            <w:tcW w:w="66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57C7" w:rsidRPr="005833B0" w:rsidRDefault="008657C7" w:rsidP="001150A3">
            <w:pPr>
              <w:rPr>
                <w:rFonts w:ascii="LG Smart_Global" w:eastAsia="Times New Roman" w:hAnsi="LG Smart_Global" w:cs="Tahoma"/>
                <w:color w:val="auto"/>
                <w:sz w:val="16"/>
                <w:szCs w:val="16"/>
                <w:lang w:eastAsia="cs-CZ"/>
              </w:rPr>
            </w:pPr>
            <w:r w:rsidRPr="005833B0">
              <w:rPr>
                <w:rFonts w:ascii="LG Smart_Global" w:eastAsia="Times New Roman" w:hAnsi="LG Smart_Global" w:cs="Tahoma"/>
                <w:color w:val="auto"/>
                <w:sz w:val="16"/>
                <w:szCs w:val="16"/>
                <w:lang w:eastAsia="cs-CZ"/>
              </w:rPr>
              <w:t>Hvězdičkové označení (</w:t>
            </w:r>
            <w:r w:rsidRPr="005833B0">
              <w:rPr>
                <w:rFonts w:ascii="LG Smart_Global" w:eastAsia="Times New Roman" w:hAnsi="LG Smart_Global" w:cs="Tahoma"/>
                <w:color w:val="auto"/>
                <w:sz w:val="16"/>
                <w:szCs w:val="16"/>
                <w:vertAlign w:val="superscript"/>
                <w:lang w:eastAsia="cs-CZ"/>
              </w:rPr>
              <w:t>4</w:t>
            </w:r>
            <w:r w:rsidRPr="005833B0">
              <w:rPr>
                <w:rFonts w:ascii="LG Smart_Global" w:eastAsia="Times New Roman" w:hAnsi="LG Smart_Global" w:cs="Tahoma"/>
                <w:color w:val="auto"/>
                <w:sz w:val="16"/>
                <w:szCs w:val="16"/>
                <w:lang w:eastAsia="cs-CZ"/>
              </w:rPr>
              <w:t xml:space="preserve">) </w:t>
            </w:r>
          </w:p>
        </w:tc>
        <w:tc>
          <w:tcPr>
            <w:tcW w:w="4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57C7" w:rsidRPr="005833B0" w:rsidRDefault="008657C7" w:rsidP="009424E7">
            <w:pPr>
              <w:jc w:val="center"/>
              <w:rPr>
                <w:rFonts w:ascii="LG Smart_Global" w:eastAsia="Times New Roman" w:hAnsi="LG Smart_Global" w:cs="Tahoma"/>
                <w:color w:val="auto"/>
                <w:sz w:val="16"/>
                <w:szCs w:val="16"/>
                <w:lang w:eastAsia="cs-CZ"/>
              </w:rPr>
            </w:pPr>
            <w:r w:rsidRPr="005833B0">
              <w:rPr>
                <w:rFonts w:ascii="LG Smart_Global" w:eastAsia="Times New Roman" w:hAnsi="LG Smart_Global" w:cs="Tahoma"/>
                <w:color w:val="auto"/>
                <w:sz w:val="16"/>
                <w:szCs w:val="16"/>
                <w:lang w:eastAsia="cs-CZ"/>
              </w:rPr>
              <w:t>****</w:t>
            </w:r>
          </w:p>
        </w:tc>
      </w:tr>
      <w:tr w:rsidR="008657C7" w:rsidRPr="005833B0" w:rsidTr="001150A3">
        <w:trPr>
          <w:trHeight w:val="300"/>
        </w:trPr>
        <w:tc>
          <w:tcPr>
            <w:tcW w:w="66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57C7" w:rsidRPr="005833B0" w:rsidRDefault="008657C7" w:rsidP="001150A3">
            <w:pPr>
              <w:rPr>
                <w:rFonts w:ascii="LG Smart_Global" w:eastAsia="Times New Roman" w:hAnsi="LG Smart_Global" w:cs="Tahoma"/>
                <w:color w:val="auto"/>
                <w:sz w:val="16"/>
                <w:szCs w:val="16"/>
                <w:lang w:eastAsia="cs-CZ"/>
              </w:rPr>
            </w:pPr>
            <w:r w:rsidRPr="005833B0">
              <w:rPr>
                <w:rFonts w:ascii="LG Smart_Global" w:eastAsia="Times New Roman" w:hAnsi="LG Smart_Global" w:cs="Tahoma"/>
                <w:color w:val="auto"/>
                <w:sz w:val="16"/>
                <w:szCs w:val="16"/>
                <w:lang w:eastAsia="cs-CZ"/>
              </w:rPr>
              <w:t>Teplota ostatních zón (°C)</w:t>
            </w:r>
          </w:p>
        </w:tc>
        <w:tc>
          <w:tcPr>
            <w:tcW w:w="4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57C7" w:rsidRPr="005833B0" w:rsidRDefault="008657C7" w:rsidP="009424E7">
            <w:pPr>
              <w:jc w:val="center"/>
              <w:rPr>
                <w:rFonts w:ascii="LG Smart_Global" w:eastAsia="Times New Roman" w:hAnsi="LG Smart_Global" w:cs="Arial"/>
                <w:color w:val="auto"/>
                <w:szCs w:val="20"/>
                <w:lang w:eastAsia="cs-CZ"/>
              </w:rPr>
            </w:pPr>
            <w:r w:rsidRPr="005833B0">
              <w:rPr>
                <w:rFonts w:ascii="LG Smart_Global" w:eastAsia="Times New Roman" w:hAnsi="LG Smart_Global" w:cs="Arial"/>
                <w:color w:val="auto"/>
                <w:szCs w:val="20"/>
                <w:lang w:eastAsia="cs-CZ"/>
              </w:rPr>
              <w:t>-</w:t>
            </w:r>
          </w:p>
        </w:tc>
      </w:tr>
      <w:tr w:rsidR="008657C7" w:rsidRPr="005833B0" w:rsidTr="001150A3">
        <w:trPr>
          <w:trHeight w:val="300"/>
        </w:trPr>
        <w:tc>
          <w:tcPr>
            <w:tcW w:w="66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57C7" w:rsidRPr="005833B0" w:rsidRDefault="008657C7" w:rsidP="001150A3">
            <w:pPr>
              <w:rPr>
                <w:rFonts w:ascii="LG Smart_Global" w:eastAsia="Times New Roman" w:hAnsi="LG Smart_Global" w:cs="Tahoma"/>
                <w:color w:val="auto"/>
                <w:sz w:val="16"/>
                <w:szCs w:val="16"/>
                <w:lang w:eastAsia="cs-CZ"/>
              </w:rPr>
            </w:pPr>
            <w:r w:rsidRPr="005833B0">
              <w:rPr>
                <w:rFonts w:ascii="LG Smart_Global" w:eastAsia="Times New Roman" w:hAnsi="LG Smart_Global" w:cs="Tahoma"/>
                <w:color w:val="auto"/>
                <w:sz w:val="16"/>
                <w:szCs w:val="16"/>
                <w:lang w:eastAsia="cs-CZ"/>
              </w:rPr>
              <w:t>Nejnižší teplota ve vinotéce (°C)</w:t>
            </w:r>
          </w:p>
        </w:tc>
        <w:tc>
          <w:tcPr>
            <w:tcW w:w="4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57C7" w:rsidRPr="005833B0" w:rsidRDefault="008657C7" w:rsidP="009424E7">
            <w:pPr>
              <w:jc w:val="center"/>
              <w:rPr>
                <w:rFonts w:ascii="LG Smart_Global" w:eastAsia="Times New Roman" w:hAnsi="LG Smart_Global" w:cs="Arial"/>
                <w:color w:val="auto"/>
                <w:szCs w:val="20"/>
                <w:lang w:eastAsia="cs-CZ"/>
              </w:rPr>
            </w:pPr>
            <w:r w:rsidRPr="005833B0">
              <w:rPr>
                <w:rFonts w:ascii="LG Smart_Global" w:eastAsia="Times New Roman" w:hAnsi="LG Smart_Global" w:cs="Arial"/>
                <w:color w:val="auto"/>
                <w:szCs w:val="20"/>
                <w:lang w:eastAsia="cs-CZ"/>
              </w:rPr>
              <w:t>-</w:t>
            </w:r>
          </w:p>
        </w:tc>
      </w:tr>
      <w:tr w:rsidR="008657C7" w:rsidRPr="005833B0" w:rsidTr="001150A3">
        <w:trPr>
          <w:trHeight w:val="300"/>
        </w:trPr>
        <w:tc>
          <w:tcPr>
            <w:tcW w:w="66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57C7" w:rsidRPr="005833B0" w:rsidRDefault="008657C7" w:rsidP="001150A3">
            <w:pPr>
              <w:rPr>
                <w:rFonts w:ascii="LG Smart_Global" w:eastAsia="Times New Roman" w:hAnsi="LG Smart_Global" w:cs="Tahoma"/>
                <w:color w:val="auto"/>
                <w:sz w:val="16"/>
                <w:szCs w:val="16"/>
                <w:lang w:eastAsia="cs-CZ"/>
              </w:rPr>
            </w:pPr>
            <w:r w:rsidRPr="005833B0">
              <w:rPr>
                <w:rFonts w:ascii="LG Smart_Global" w:eastAsia="Times New Roman" w:hAnsi="LG Smart_Global" w:cs="Tahoma"/>
                <w:color w:val="auto"/>
                <w:sz w:val="16"/>
                <w:szCs w:val="16"/>
                <w:lang w:eastAsia="cs-CZ"/>
              </w:rPr>
              <w:t>Nenamrzající</w:t>
            </w:r>
          </w:p>
        </w:tc>
        <w:tc>
          <w:tcPr>
            <w:tcW w:w="4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57C7" w:rsidRPr="005833B0" w:rsidRDefault="008657C7" w:rsidP="009424E7">
            <w:pPr>
              <w:jc w:val="center"/>
              <w:rPr>
                <w:rFonts w:ascii="LG Smart_Global" w:eastAsia="Times New Roman" w:hAnsi="LG Smart_Global" w:cs="Tahoma"/>
                <w:color w:val="auto"/>
                <w:sz w:val="16"/>
                <w:szCs w:val="16"/>
                <w:lang w:eastAsia="cs-CZ"/>
              </w:rPr>
            </w:pPr>
            <w:r w:rsidRPr="005833B0">
              <w:rPr>
                <w:rFonts w:ascii="LG Smart_Global" w:eastAsia="Times New Roman" w:hAnsi="LG Smart_Global" w:cs="Tahoma"/>
                <w:color w:val="auto"/>
                <w:sz w:val="16"/>
                <w:szCs w:val="16"/>
                <w:lang w:eastAsia="cs-CZ"/>
              </w:rPr>
              <w:t>Ano</w:t>
            </w:r>
          </w:p>
        </w:tc>
      </w:tr>
      <w:tr w:rsidR="008657C7" w:rsidRPr="005833B0" w:rsidTr="001150A3">
        <w:trPr>
          <w:trHeight w:val="300"/>
        </w:trPr>
        <w:tc>
          <w:tcPr>
            <w:tcW w:w="66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57C7" w:rsidRPr="005833B0" w:rsidRDefault="008657C7" w:rsidP="001150A3">
            <w:pPr>
              <w:rPr>
                <w:rFonts w:ascii="LG Smart_Global" w:eastAsia="Times New Roman" w:hAnsi="LG Smart_Global" w:cs="Tahoma"/>
                <w:color w:val="auto"/>
                <w:sz w:val="16"/>
                <w:szCs w:val="16"/>
                <w:lang w:eastAsia="cs-CZ"/>
              </w:rPr>
            </w:pPr>
            <w:r w:rsidRPr="005833B0">
              <w:rPr>
                <w:rFonts w:ascii="LG Smart_Global" w:eastAsia="Times New Roman" w:hAnsi="LG Smart_Global" w:cs="Tahoma"/>
                <w:color w:val="auto"/>
                <w:sz w:val="16"/>
                <w:szCs w:val="16"/>
                <w:lang w:eastAsia="cs-CZ"/>
              </w:rPr>
              <w:t>Doba skladování při poruše (h)</w:t>
            </w:r>
          </w:p>
        </w:tc>
        <w:tc>
          <w:tcPr>
            <w:tcW w:w="4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57C7" w:rsidRPr="000440D8" w:rsidRDefault="000440D8" w:rsidP="009424E7">
            <w:pPr>
              <w:jc w:val="center"/>
              <w:rPr>
                <w:rFonts w:ascii="LG Smart_Global" w:eastAsia="Times New Roman" w:hAnsi="LG Smart_Global" w:cs="Tahoma"/>
                <w:color w:val="auto"/>
                <w:sz w:val="16"/>
                <w:szCs w:val="16"/>
                <w:lang w:eastAsia="cs-CZ"/>
              </w:rPr>
            </w:pPr>
            <w:r w:rsidRPr="000440D8">
              <w:rPr>
                <w:rFonts w:ascii="LG Smart_Global" w:eastAsia="Times New Roman" w:hAnsi="LG Smart_Global" w:cs="Tahoma"/>
                <w:color w:val="auto"/>
                <w:sz w:val="16"/>
                <w:szCs w:val="16"/>
                <w:lang w:eastAsia="cs-CZ"/>
              </w:rPr>
              <w:t>19</w:t>
            </w:r>
          </w:p>
        </w:tc>
      </w:tr>
      <w:tr w:rsidR="008657C7" w:rsidRPr="005833B0" w:rsidTr="001150A3">
        <w:trPr>
          <w:trHeight w:val="300"/>
        </w:trPr>
        <w:tc>
          <w:tcPr>
            <w:tcW w:w="66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57C7" w:rsidRPr="005833B0" w:rsidRDefault="008657C7" w:rsidP="001150A3">
            <w:pPr>
              <w:rPr>
                <w:rFonts w:ascii="LG Smart_Global" w:eastAsia="Times New Roman" w:hAnsi="LG Smart_Global" w:cs="Tahoma"/>
                <w:color w:val="auto"/>
                <w:sz w:val="16"/>
                <w:szCs w:val="16"/>
                <w:lang w:eastAsia="cs-CZ"/>
              </w:rPr>
            </w:pPr>
            <w:r w:rsidRPr="005833B0">
              <w:rPr>
                <w:rFonts w:ascii="LG Smart_Global" w:eastAsia="Times New Roman" w:hAnsi="LG Smart_Global" w:cs="Tahoma"/>
                <w:color w:val="auto"/>
                <w:sz w:val="16"/>
                <w:szCs w:val="16"/>
                <w:lang w:eastAsia="cs-CZ"/>
              </w:rPr>
              <w:t>Kapacita mražení (</w:t>
            </w:r>
            <w:proofErr w:type="gramStart"/>
            <w:r w:rsidRPr="005833B0">
              <w:rPr>
                <w:rFonts w:ascii="LG Smart_Global" w:eastAsia="Times New Roman" w:hAnsi="LG Smart_Global" w:cs="Tahoma"/>
                <w:color w:val="auto"/>
                <w:sz w:val="16"/>
                <w:szCs w:val="16"/>
                <w:lang w:eastAsia="cs-CZ"/>
              </w:rPr>
              <w:t>kg/24h) (</w:t>
            </w:r>
            <w:r w:rsidRPr="005833B0">
              <w:rPr>
                <w:rFonts w:ascii="LG Smart_Global" w:eastAsia="Times New Roman" w:hAnsi="LG Smart_Global" w:cs="Tahoma"/>
                <w:color w:val="auto"/>
                <w:sz w:val="16"/>
                <w:szCs w:val="16"/>
                <w:vertAlign w:val="superscript"/>
                <w:lang w:eastAsia="cs-CZ"/>
              </w:rPr>
              <w:t>5</w:t>
            </w:r>
            <w:r w:rsidRPr="005833B0">
              <w:rPr>
                <w:rFonts w:ascii="LG Smart_Global" w:eastAsia="Times New Roman" w:hAnsi="LG Smart_Global" w:cs="Tahoma"/>
                <w:color w:val="auto"/>
                <w:sz w:val="16"/>
                <w:szCs w:val="16"/>
                <w:lang w:eastAsia="cs-CZ"/>
              </w:rPr>
              <w:t>)</w:t>
            </w:r>
            <w:proofErr w:type="gramEnd"/>
          </w:p>
        </w:tc>
        <w:tc>
          <w:tcPr>
            <w:tcW w:w="4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57C7" w:rsidRPr="005833B0" w:rsidRDefault="005D32DF" w:rsidP="009424E7">
            <w:pPr>
              <w:jc w:val="center"/>
              <w:rPr>
                <w:rFonts w:ascii="LG Smart_Global" w:eastAsia="Times New Roman" w:hAnsi="LG Smart_Global" w:cs="Tahoma"/>
                <w:color w:val="auto"/>
                <w:sz w:val="16"/>
                <w:szCs w:val="16"/>
                <w:lang w:eastAsia="cs-CZ"/>
              </w:rPr>
            </w:pPr>
            <w:r>
              <w:rPr>
                <w:rFonts w:ascii="LG Smart_Global" w:eastAsia="Times New Roman" w:hAnsi="LG Smart_Global" w:cs="Tahoma"/>
                <w:color w:val="auto"/>
                <w:sz w:val="16"/>
                <w:szCs w:val="16"/>
                <w:lang w:eastAsia="cs-CZ"/>
              </w:rPr>
              <w:t>1</w:t>
            </w:r>
            <w:r w:rsidR="007D07A7">
              <w:rPr>
                <w:rFonts w:ascii="LG Smart_Global" w:eastAsia="Times New Roman" w:hAnsi="LG Smart_Global" w:cs="Tahoma"/>
                <w:color w:val="auto"/>
                <w:sz w:val="16"/>
                <w:szCs w:val="16"/>
                <w:lang w:eastAsia="cs-CZ"/>
              </w:rPr>
              <w:t>4</w:t>
            </w:r>
          </w:p>
        </w:tc>
      </w:tr>
      <w:tr w:rsidR="008657C7" w:rsidRPr="005833B0" w:rsidTr="001150A3">
        <w:trPr>
          <w:trHeight w:val="300"/>
        </w:trPr>
        <w:tc>
          <w:tcPr>
            <w:tcW w:w="66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57C7" w:rsidRPr="005833B0" w:rsidRDefault="008657C7" w:rsidP="001150A3">
            <w:pPr>
              <w:rPr>
                <w:rFonts w:ascii="LG Smart_Global" w:eastAsia="Times New Roman" w:hAnsi="LG Smart_Global" w:cs="Tahoma"/>
                <w:color w:val="auto"/>
                <w:sz w:val="16"/>
                <w:szCs w:val="16"/>
                <w:lang w:eastAsia="cs-CZ"/>
              </w:rPr>
            </w:pPr>
            <w:r w:rsidRPr="005833B0">
              <w:rPr>
                <w:rFonts w:ascii="LG Smart_Global" w:eastAsia="Times New Roman" w:hAnsi="LG Smart_Global" w:cs="Tahoma"/>
                <w:color w:val="auto"/>
                <w:sz w:val="16"/>
                <w:szCs w:val="16"/>
                <w:lang w:eastAsia="cs-CZ"/>
              </w:rPr>
              <w:t>Klimatická třída (</w:t>
            </w:r>
            <w:r w:rsidRPr="005833B0">
              <w:rPr>
                <w:rFonts w:ascii="LG Smart_Global" w:eastAsia="Times New Roman" w:hAnsi="LG Smart_Global" w:cs="Tahoma"/>
                <w:color w:val="auto"/>
                <w:sz w:val="16"/>
                <w:szCs w:val="16"/>
                <w:vertAlign w:val="superscript"/>
                <w:lang w:eastAsia="cs-CZ"/>
              </w:rPr>
              <w:t>6</w:t>
            </w:r>
            <w:r w:rsidRPr="005833B0">
              <w:rPr>
                <w:rFonts w:ascii="LG Smart_Global" w:eastAsia="Times New Roman" w:hAnsi="LG Smart_Global" w:cs="Tahoma"/>
                <w:color w:val="auto"/>
                <w:sz w:val="16"/>
                <w:szCs w:val="16"/>
                <w:lang w:eastAsia="cs-CZ"/>
              </w:rPr>
              <w:t>)</w:t>
            </w:r>
          </w:p>
        </w:tc>
        <w:tc>
          <w:tcPr>
            <w:tcW w:w="4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57C7" w:rsidRPr="005833B0" w:rsidRDefault="008657C7" w:rsidP="009424E7">
            <w:pPr>
              <w:jc w:val="center"/>
              <w:rPr>
                <w:rFonts w:ascii="LG Smart_Global" w:eastAsia="Times New Roman" w:hAnsi="LG Smart_Global" w:cs="Tahoma"/>
                <w:color w:val="auto"/>
                <w:sz w:val="16"/>
                <w:szCs w:val="16"/>
                <w:lang w:eastAsia="cs-CZ"/>
              </w:rPr>
            </w:pPr>
            <w:r w:rsidRPr="005833B0">
              <w:rPr>
                <w:rFonts w:ascii="LG Smart_Global" w:eastAsia="Times New Roman" w:hAnsi="LG Smart_Global" w:cs="Tahoma"/>
                <w:color w:val="auto"/>
                <w:sz w:val="16"/>
                <w:szCs w:val="16"/>
                <w:lang w:eastAsia="cs-CZ"/>
              </w:rPr>
              <w:t>SN-T</w:t>
            </w:r>
          </w:p>
        </w:tc>
      </w:tr>
      <w:tr w:rsidR="008657C7" w:rsidRPr="005833B0" w:rsidTr="001150A3">
        <w:trPr>
          <w:trHeight w:val="300"/>
        </w:trPr>
        <w:tc>
          <w:tcPr>
            <w:tcW w:w="66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57C7" w:rsidRPr="005833B0" w:rsidRDefault="008657C7" w:rsidP="001150A3">
            <w:pPr>
              <w:rPr>
                <w:rFonts w:ascii="LG Smart_Global" w:eastAsia="Times New Roman" w:hAnsi="LG Smart_Global" w:cs="Tahoma"/>
                <w:color w:val="auto"/>
                <w:sz w:val="16"/>
                <w:szCs w:val="16"/>
                <w:lang w:eastAsia="cs-CZ"/>
              </w:rPr>
            </w:pPr>
            <w:r w:rsidRPr="005833B0">
              <w:rPr>
                <w:rFonts w:ascii="LG Smart_Global" w:eastAsia="Times New Roman" w:hAnsi="LG Smart_Global" w:cs="Tahoma"/>
                <w:color w:val="auto"/>
                <w:sz w:val="16"/>
                <w:szCs w:val="16"/>
                <w:lang w:eastAsia="cs-CZ"/>
              </w:rPr>
              <w:t>Hlučnost (</w:t>
            </w:r>
            <w:proofErr w:type="gramStart"/>
            <w:r w:rsidRPr="005833B0">
              <w:rPr>
                <w:rFonts w:ascii="LG Smart_Global" w:eastAsia="Times New Roman" w:hAnsi="LG Smart_Global" w:cs="Tahoma"/>
                <w:color w:val="auto"/>
                <w:sz w:val="16"/>
                <w:szCs w:val="16"/>
                <w:lang w:eastAsia="cs-CZ"/>
              </w:rPr>
              <w:t>dB(A) re</w:t>
            </w:r>
            <w:proofErr w:type="gramEnd"/>
            <w:r w:rsidRPr="005833B0">
              <w:rPr>
                <w:rFonts w:ascii="LG Smart_Global" w:eastAsia="Times New Roman" w:hAnsi="LG Smart_Global" w:cs="Tahoma"/>
                <w:color w:val="auto"/>
                <w:sz w:val="16"/>
                <w:szCs w:val="16"/>
                <w:lang w:eastAsia="cs-CZ"/>
              </w:rPr>
              <w:t xml:space="preserve"> 1pW)</w:t>
            </w:r>
          </w:p>
        </w:tc>
        <w:tc>
          <w:tcPr>
            <w:tcW w:w="4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57C7" w:rsidRPr="005833B0" w:rsidRDefault="005833B0" w:rsidP="009424E7">
            <w:pPr>
              <w:jc w:val="center"/>
              <w:rPr>
                <w:rFonts w:ascii="LG Smart_Global" w:eastAsia="Times New Roman" w:hAnsi="LG Smart_Global" w:cs="Tahoma"/>
                <w:color w:val="auto"/>
                <w:sz w:val="16"/>
                <w:szCs w:val="16"/>
                <w:lang w:eastAsia="cs-CZ"/>
              </w:rPr>
            </w:pPr>
            <w:r>
              <w:rPr>
                <w:rFonts w:ascii="LG Smart_Global" w:eastAsia="Times New Roman" w:hAnsi="LG Smart_Global" w:cs="Tahoma"/>
                <w:color w:val="auto"/>
                <w:sz w:val="16"/>
                <w:szCs w:val="16"/>
                <w:lang w:eastAsia="cs-CZ"/>
              </w:rPr>
              <w:t>3</w:t>
            </w:r>
            <w:r w:rsidR="00080828">
              <w:rPr>
                <w:rFonts w:ascii="LG Smart_Global" w:eastAsia="Times New Roman" w:hAnsi="LG Smart_Global" w:cs="Tahoma"/>
                <w:color w:val="auto"/>
                <w:sz w:val="16"/>
                <w:szCs w:val="16"/>
                <w:lang w:eastAsia="cs-CZ"/>
              </w:rPr>
              <w:t>6</w:t>
            </w:r>
          </w:p>
        </w:tc>
      </w:tr>
      <w:tr w:rsidR="008657C7" w:rsidRPr="005833B0" w:rsidTr="001150A3">
        <w:trPr>
          <w:trHeight w:val="300"/>
        </w:trPr>
        <w:tc>
          <w:tcPr>
            <w:tcW w:w="66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57C7" w:rsidRPr="005833B0" w:rsidRDefault="008657C7" w:rsidP="001150A3">
            <w:pPr>
              <w:rPr>
                <w:rFonts w:ascii="LG Smart_Global" w:eastAsia="Times New Roman" w:hAnsi="LG Smart_Global" w:cs="Tahoma"/>
                <w:color w:val="auto"/>
                <w:sz w:val="16"/>
                <w:szCs w:val="16"/>
                <w:lang w:eastAsia="cs-CZ"/>
              </w:rPr>
            </w:pPr>
            <w:r w:rsidRPr="005833B0">
              <w:rPr>
                <w:rFonts w:ascii="LG Smart_Global" w:eastAsia="Times New Roman" w:hAnsi="LG Smart_Global" w:cs="Tahoma"/>
                <w:color w:val="auto"/>
                <w:sz w:val="16"/>
                <w:szCs w:val="16"/>
                <w:lang w:eastAsia="cs-CZ"/>
              </w:rPr>
              <w:t>Vestavný spotřebič</w:t>
            </w:r>
          </w:p>
        </w:tc>
        <w:tc>
          <w:tcPr>
            <w:tcW w:w="4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57C7" w:rsidRPr="005833B0" w:rsidRDefault="008657C7" w:rsidP="009424E7">
            <w:pPr>
              <w:jc w:val="center"/>
              <w:rPr>
                <w:rFonts w:ascii="LG Smart_Global" w:eastAsia="Times New Roman" w:hAnsi="LG Smart_Global" w:cs="Tahoma"/>
                <w:color w:val="auto"/>
                <w:sz w:val="16"/>
                <w:szCs w:val="16"/>
                <w:lang w:eastAsia="cs-CZ"/>
              </w:rPr>
            </w:pPr>
            <w:r w:rsidRPr="005833B0">
              <w:rPr>
                <w:rFonts w:ascii="LG Smart_Global" w:eastAsia="Times New Roman" w:hAnsi="LG Smart_Global" w:cs="Tahoma"/>
                <w:color w:val="auto"/>
                <w:sz w:val="16"/>
                <w:szCs w:val="16"/>
                <w:lang w:eastAsia="cs-CZ"/>
              </w:rPr>
              <w:t>Ne</w:t>
            </w:r>
          </w:p>
        </w:tc>
      </w:tr>
      <w:tr w:rsidR="008657C7" w:rsidRPr="005833B0" w:rsidTr="001150A3">
        <w:trPr>
          <w:trHeight w:val="300"/>
        </w:trPr>
        <w:tc>
          <w:tcPr>
            <w:tcW w:w="66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57C7" w:rsidRPr="005833B0" w:rsidRDefault="008657C7" w:rsidP="001150A3">
            <w:pPr>
              <w:rPr>
                <w:rFonts w:ascii="LG Smart_Global" w:eastAsia="Times New Roman" w:hAnsi="LG Smart_Global" w:cs="Tahoma"/>
                <w:color w:val="auto"/>
                <w:sz w:val="16"/>
                <w:szCs w:val="16"/>
                <w:lang w:eastAsia="cs-CZ"/>
              </w:rPr>
            </w:pPr>
            <w:r w:rsidRPr="005833B0">
              <w:rPr>
                <w:rFonts w:ascii="LG Smart_Global" w:eastAsia="Times New Roman" w:hAnsi="LG Smart_Global" w:cs="Tahoma"/>
                <w:color w:val="auto"/>
                <w:sz w:val="16"/>
                <w:szCs w:val="16"/>
                <w:lang w:eastAsia="cs-CZ"/>
              </w:rPr>
              <w:t>Vinotéka (</w:t>
            </w:r>
            <w:r w:rsidRPr="005833B0">
              <w:rPr>
                <w:rFonts w:ascii="LG Smart_Global" w:eastAsia="Times New Roman" w:hAnsi="LG Smart_Global" w:cs="Tahoma"/>
                <w:color w:val="auto"/>
                <w:sz w:val="16"/>
                <w:szCs w:val="16"/>
                <w:vertAlign w:val="superscript"/>
                <w:lang w:eastAsia="cs-CZ"/>
              </w:rPr>
              <w:t>7</w:t>
            </w:r>
            <w:r w:rsidRPr="005833B0">
              <w:rPr>
                <w:rFonts w:ascii="LG Smart_Global" w:eastAsia="Times New Roman" w:hAnsi="LG Smart_Global" w:cs="Tahoma"/>
                <w:color w:val="auto"/>
                <w:sz w:val="16"/>
                <w:szCs w:val="16"/>
                <w:lang w:eastAsia="cs-CZ"/>
              </w:rPr>
              <w:t>)</w:t>
            </w:r>
          </w:p>
        </w:tc>
        <w:tc>
          <w:tcPr>
            <w:tcW w:w="4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57C7" w:rsidRPr="005833B0" w:rsidRDefault="008657C7" w:rsidP="009424E7">
            <w:pPr>
              <w:jc w:val="center"/>
              <w:rPr>
                <w:rFonts w:ascii="LG Smart_Global" w:eastAsia="Times New Roman" w:hAnsi="LG Smart_Global" w:cs="Tahoma"/>
                <w:color w:val="auto"/>
                <w:sz w:val="16"/>
                <w:szCs w:val="16"/>
                <w:lang w:eastAsia="cs-CZ"/>
              </w:rPr>
            </w:pPr>
            <w:r w:rsidRPr="005833B0">
              <w:rPr>
                <w:rFonts w:ascii="LG Smart_Global" w:eastAsia="Times New Roman" w:hAnsi="LG Smart_Global" w:cs="Tahoma"/>
                <w:color w:val="auto"/>
                <w:sz w:val="16"/>
                <w:szCs w:val="16"/>
                <w:lang w:eastAsia="cs-CZ"/>
              </w:rPr>
              <w:t>Ne</w:t>
            </w:r>
          </w:p>
        </w:tc>
      </w:tr>
      <w:tr w:rsidR="008657C7" w:rsidRPr="005833B0" w:rsidTr="001150A3">
        <w:trPr>
          <w:trHeight w:val="300"/>
        </w:trPr>
        <w:tc>
          <w:tcPr>
            <w:tcW w:w="66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57C7" w:rsidRPr="005833B0" w:rsidRDefault="008657C7" w:rsidP="001150A3">
            <w:pPr>
              <w:rPr>
                <w:rFonts w:ascii="LG Smart_Global" w:eastAsia="Times New Roman" w:hAnsi="LG Smart_Global" w:cs="Tahoma"/>
                <w:color w:val="auto"/>
                <w:sz w:val="16"/>
                <w:szCs w:val="16"/>
                <w:lang w:eastAsia="cs-CZ"/>
              </w:rPr>
            </w:pPr>
            <w:r w:rsidRPr="005833B0">
              <w:rPr>
                <w:rFonts w:ascii="LG Smart_Global" w:eastAsia="Times New Roman" w:hAnsi="LG Smart_Global" w:cs="Tahoma"/>
                <w:color w:val="auto"/>
                <w:sz w:val="16"/>
                <w:szCs w:val="16"/>
                <w:lang w:eastAsia="cs-CZ"/>
              </w:rPr>
              <w:t>Volně stojící přístroj / podstavný</w:t>
            </w:r>
          </w:p>
        </w:tc>
        <w:tc>
          <w:tcPr>
            <w:tcW w:w="4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57C7" w:rsidRPr="005833B0" w:rsidRDefault="008657C7" w:rsidP="009424E7">
            <w:pPr>
              <w:jc w:val="center"/>
              <w:rPr>
                <w:rFonts w:ascii="LG Smart_Global" w:eastAsia="Times New Roman" w:hAnsi="LG Smart_Global" w:cs="Tahoma"/>
                <w:color w:val="auto"/>
                <w:sz w:val="16"/>
                <w:szCs w:val="16"/>
                <w:lang w:eastAsia="cs-CZ"/>
              </w:rPr>
            </w:pPr>
            <w:r w:rsidRPr="005833B0">
              <w:rPr>
                <w:rFonts w:ascii="LG Smart_Global" w:eastAsia="Times New Roman" w:hAnsi="LG Smart_Global" w:cs="Tahoma"/>
                <w:color w:val="auto"/>
                <w:sz w:val="16"/>
                <w:szCs w:val="16"/>
                <w:lang w:eastAsia="cs-CZ"/>
              </w:rPr>
              <w:t>ano / -</w:t>
            </w:r>
          </w:p>
        </w:tc>
      </w:tr>
      <w:tr w:rsidR="008657C7" w:rsidRPr="005833B0" w:rsidTr="001150A3">
        <w:trPr>
          <w:trHeight w:val="300"/>
        </w:trPr>
        <w:tc>
          <w:tcPr>
            <w:tcW w:w="6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57C7" w:rsidRPr="005833B0" w:rsidRDefault="008657C7" w:rsidP="00080828">
            <w:pPr>
              <w:rPr>
                <w:rFonts w:ascii="LG Smart_Global" w:eastAsia="Times New Roman" w:hAnsi="LG Smart_Global" w:cs="Tahoma"/>
                <w:color w:val="auto"/>
                <w:sz w:val="16"/>
                <w:szCs w:val="16"/>
                <w:lang w:eastAsia="cs-CZ"/>
              </w:rPr>
            </w:pPr>
            <w:r w:rsidRPr="005833B0">
              <w:rPr>
                <w:rFonts w:ascii="LG Smart_Global" w:eastAsia="Times New Roman" w:hAnsi="LG Smart_Global" w:cs="Tahoma"/>
                <w:color w:val="auto"/>
                <w:sz w:val="16"/>
                <w:szCs w:val="16"/>
                <w:lang w:eastAsia="cs-CZ"/>
              </w:rPr>
              <w:t xml:space="preserve">Rozměry přístroje </w:t>
            </w:r>
            <w:proofErr w:type="spellStart"/>
            <w:r w:rsidRPr="005833B0">
              <w:rPr>
                <w:rFonts w:ascii="LG Smart_Global" w:eastAsia="Times New Roman" w:hAnsi="LG Smart_Global" w:cs="Tahoma"/>
                <w:color w:val="auto"/>
                <w:sz w:val="16"/>
                <w:szCs w:val="16"/>
                <w:lang w:eastAsia="cs-CZ"/>
              </w:rPr>
              <w:t>v</w:t>
            </w:r>
            <w:r w:rsidR="00080828">
              <w:rPr>
                <w:rFonts w:ascii="LG Smart_Global" w:eastAsia="Times New Roman" w:hAnsi="LG Smart_Global" w:cs="Tahoma"/>
                <w:color w:val="auto"/>
                <w:sz w:val="16"/>
                <w:szCs w:val="16"/>
                <w:lang w:eastAsia="cs-CZ"/>
              </w:rPr>
              <w:t>×</w:t>
            </w:r>
            <w:r w:rsidRPr="005833B0">
              <w:rPr>
                <w:rFonts w:ascii="LG Smart_Global" w:eastAsia="Times New Roman" w:hAnsi="LG Smart_Global" w:cs="Tahoma"/>
                <w:color w:val="auto"/>
                <w:sz w:val="16"/>
                <w:szCs w:val="16"/>
                <w:lang w:eastAsia="cs-CZ"/>
              </w:rPr>
              <w:t>š</w:t>
            </w:r>
            <w:r w:rsidR="00080828">
              <w:rPr>
                <w:rFonts w:ascii="LG Smart_Global" w:eastAsia="Times New Roman" w:hAnsi="LG Smart_Global" w:cs="Tahoma"/>
                <w:color w:val="auto"/>
                <w:sz w:val="16"/>
                <w:szCs w:val="16"/>
                <w:lang w:eastAsia="cs-CZ"/>
              </w:rPr>
              <w:t>×</w:t>
            </w:r>
            <w:r w:rsidRPr="005833B0">
              <w:rPr>
                <w:rFonts w:ascii="LG Smart_Global" w:eastAsia="Times New Roman" w:hAnsi="LG Smart_Global" w:cs="Tahoma"/>
                <w:color w:val="auto"/>
                <w:sz w:val="16"/>
                <w:szCs w:val="16"/>
                <w:lang w:eastAsia="cs-CZ"/>
              </w:rPr>
              <w:t>h</w:t>
            </w:r>
            <w:proofErr w:type="spellEnd"/>
            <w:r w:rsidRPr="005833B0">
              <w:rPr>
                <w:rFonts w:ascii="LG Smart_Global" w:eastAsia="Times New Roman" w:hAnsi="LG Smart_Global" w:cs="Tahoma"/>
                <w:color w:val="auto"/>
                <w:sz w:val="16"/>
                <w:szCs w:val="16"/>
                <w:lang w:eastAsia="cs-CZ"/>
              </w:rPr>
              <w:t xml:space="preserve"> (cm)</w:t>
            </w:r>
            <w:bookmarkStart w:id="0" w:name="_GoBack"/>
            <w:bookmarkEnd w:id="0"/>
          </w:p>
        </w:tc>
        <w:tc>
          <w:tcPr>
            <w:tcW w:w="4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57C7" w:rsidRPr="005833B0" w:rsidRDefault="000440D8" w:rsidP="000440D8">
            <w:pPr>
              <w:jc w:val="center"/>
              <w:rPr>
                <w:rFonts w:ascii="LG Smart_Global" w:eastAsia="Times New Roman" w:hAnsi="LG Smart_Global" w:cs="Tahoma"/>
                <w:color w:val="auto"/>
                <w:sz w:val="16"/>
                <w:szCs w:val="16"/>
                <w:lang w:eastAsia="cs-CZ"/>
              </w:rPr>
            </w:pPr>
            <w:r>
              <w:rPr>
                <w:rFonts w:ascii="LG Smart_Global" w:eastAsia="Times New Roman" w:hAnsi="LG Smart_Global" w:cs="Tahoma"/>
                <w:color w:val="auto"/>
                <w:sz w:val="16"/>
                <w:szCs w:val="16"/>
                <w:lang w:eastAsia="cs-CZ"/>
              </w:rPr>
              <w:t>203</w:t>
            </w:r>
            <w:r w:rsidR="00080828">
              <w:rPr>
                <w:rFonts w:ascii="LG Smart_Global" w:eastAsia="Times New Roman" w:hAnsi="LG Smart_Global" w:cs="Tahoma"/>
                <w:color w:val="auto"/>
                <w:sz w:val="16"/>
                <w:szCs w:val="16"/>
                <w:lang w:eastAsia="cs-CZ"/>
              </w:rPr>
              <w:t xml:space="preserve"> </w:t>
            </w:r>
            <w:r w:rsidR="008657C7" w:rsidRPr="005833B0">
              <w:rPr>
                <w:rFonts w:ascii="LG Smart_Global" w:eastAsia="Times New Roman" w:hAnsi="LG Smart_Global" w:cs="Tahoma"/>
                <w:color w:val="auto"/>
                <w:sz w:val="16"/>
                <w:szCs w:val="16"/>
                <w:lang w:eastAsia="cs-CZ"/>
              </w:rPr>
              <w:t>x</w:t>
            </w:r>
            <w:r w:rsidR="00080828">
              <w:rPr>
                <w:rFonts w:ascii="LG Smart_Global" w:eastAsia="Times New Roman" w:hAnsi="LG Smart_Global" w:cs="Tahoma"/>
                <w:color w:val="auto"/>
                <w:sz w:val="16"/>
                <w:szCs w:val="16"/>
                <w:lang w:eastAsia="cs-CZ"/>
              </w:rPr>
              <w:t xml:space="preserve"> </w:t>
            </w:r>
            <w:r w:rsidR="008657C7" w:rsidRPr="005833B0">
              <w:rPr>
                <w:rFonts w:ascii="LG Smart_Global" w:eastAsia="Times New Roman" w:hAnsi="LG Smart_Global" w:cs="Tahoma"/>
                <w:color w:val="auto"/>
                <w:sz w:val="16"/>
                <w:szCs w:val="16"/>
                <w:lang w:eastAsia="cs-CZ"/>
              </w:rPr>
              <w:t>59,5</w:t>
            </w:r>
            <w:r w:rsidR="00080828">
              <w:rPr>
                <w:rFonts w:ascii="LG Smart_Global" w:eastAsia="Times New Roman" w:hAnsi="LG Smart_Global" w:cs="Tahoma"/>
                <w:color w:val="auto"/>
                <w:sz w:val="16"/>
                <w:szCs w:val="16"/>
                <w:lang w:eastAsia="cs-CZ"/>
              </w:rPr>
              <w:t xml:space="preserve"> </w:t>
            </w:r>
            <w:r w:rsidR="008657C7" w:rsidRPr="005833B0">
              <w:rPr>
                <w:rFonts w:ascii="LG Smart_Global" w:eastAsia="Times New Roman" w:hAnsi="LG Smart_Global" w:cs="Tahoma"/>
                <w:color w:val="auto"/>
                <w:sz w:val="16"/>
                <w:szCs w:val="16"/>
                <w:lang w:eastAsia="cs-CZ"/>
              </w:rPr>
              <w:t>x</w:t>
            </w:r>
            <w:r w:rsidR="00080828">
              <w:rPr>
                <w:rFonts w:ascii="LG Smart_Global" w:eastAsia="Times New Roman" w:hAnsi="LG Smart_Global" w:cs="Tahoma"/>
                <w:color w:val="auto"/>
                <w:sz w:val="16"/>
                <w:szCs w:val="16"/>
                <w:lang w:eastAsia="cs-CZ"/>
              </w:rPr>
              <w:t xml:space="preserve"> </w:t>
            </w:r>
            <w:r w:rsidR="008657C7" w:rsidRPr="005833B0">
              <w:rPr>
                <w:rFonts w:ascii="LG Smart_Global" w:eastAsia="Times New Roman" w:hAnsi="LG Smart_Global" w:cs="Tahoma"/>
                <w:color w:val="auto"/>
                <w:sz w:val="16"/>
                <w:szCs w:val="16"/>
                <w:lang w:eastAsia="cs-CZ"/>
              </w:rPr>
              <w:t>6</w:t>
            </w:r>
            <w:r w:rsidR="00080828">
              <w:rPr>
                <w:rFonts w:ascii="LG Smart_Global" w:eastAsia="Times New Roman" w:hAnsi="LG Smart_Global" w:cs="Tahoma"/>
                <w:color w:val="auto"/>
                <w:sz w:val="16"/>
                <w:szCs w:val="16"/>
                <w:lang w:eastAsia="cs-CZ"/>
              </w:rPr>
              <w:t>8,2</w:t>
            </w:r>
          </w:p>
        </w:tc>
      </w:tr>
      <w:tr w:rsidR="008657C7" w:rsidRPr="005833B0" w:rsidTr="001150A3">
        <w:trPr>
          <w:trHeight w:val="300"/>
        </w:trPr>
        <w:tc>
          <w:tcPr>
            <w:tcW w:w="66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57C7" w:rsidRPr="005833B0" w:rsidRDefault="008657C7" w:rsidP="001150A3">
            <w:pPr>
              <w:rPr>
                <w:rFonts w:ascii="LG Smart_Global" w:eastAsia="Times New Roman" w:hAnsi="LG Smart_Global" w:cs="Tahoma"/>
                <w:color w:val="auto"/>
                <w:sz w:val="16"/>
                <w:szCs w:val="16"/>
                <w:lang w:eastAsia="cs-CZ"/>
              </w:rPr>
            </w:pPr>
            <w:r w:rsidRPr="005833B0">
              <w:rPr>
                <w:rFonts w:ascii="LG Smart_Global" w:eastAsia="Times New Roman" w:hAnsi="LG Smart_Global" w:cs="Tahoma"/>
                <w:color w:val="auto"/>
                <w:sz w:val="16"/>
                <w:szCs w:val="16"/>
                <w:lang w:eastAsia="cs-CZ"/>
              </w:rPr>
              <w:t>Váha brutto (kg)</w:t>
            </w:r>
          </w:p>
        </w:tc>
        <w:tc>
          <w:tcPr>
            <w:tcW w:w="4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57C7" w:rsidRPr="005833B0" w:rsidRDefault="00C94A96" w:rsidP="009424E7">
            <w:pPr>
              <w:jc w:val="center"/>
              <w:rPr>
                <w:rFonts w:ascii="LG Smart_Global" w:eastAsia="Times New Roman" w:hAnsi="LG Smart_Global" w:cs="Tahoma"/>
                <w:color w:val="auto"/>
                <w:sz w:val="16"/>
                <w:szCs w:val="16"/>
                <w:lang w:eastAsia="cs-CZ"/>
              </w:rPr>
            </w:pPr>
            <w:r>
              <w:rPr>
                <w:rFonts w:ascii="LG Smart_Global" w:eastAsia="Times New Roman" w:hAnsi="LG Smart_Global" w:cs="Tahoma"/>
                <w:color w:val="auto"/>
                <w:sz w:val="16"/>
                <w:szCs w:val="16"/>
                <w:lang w:eastAsia="cs-CZ"/>
              </w:rPr>
              <w:t>81</w:t>
            </w:r>
          </w:p>
        </w:tc>
      </w:tr>
      <w:tr w:rsidR="008657C7" w:rsidRPr="005833B0" w:rsidTr="001150A3">
        <w:trPr>
          <w:trHeight w:val="300"/>
        </w:trPr>
        <w:tc>
          <w:tcPr>
            <w:tcW w:w="66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57C7" w:rsidRPr="005833B0" w:rsidRDefault="008657C7" w:rsidP="001150A3">
            <w:pPr>
              <w:rPr>
                <w:rFonts w:ascii="LG Smart_Global" w:eastAsia="Times New Roman" w:hAnsi="LG Smart_Global" w:cs="Tahoma"/>
                <w:color w:val="auto"/>
                <w:sz w:val="16"/>
                <w:szCs w:val="16"/>
                <w:lang w:eastAsia="cs-CZ"/>
              </w:rPr>
            </w:pPr>
            <w:r w:rsidRPr="005833B0">
              <w:rPr>
                <w:rFonts w:ascii="LG Smart_Global" w:eastAsia="Times New Roman" w:hAnsi="LG Smart_Global" w:cs="Tahoma"/>
                <w:color w:val="auto"/>
                <w:sz w:val="16"/>
                <w:szCs w:val="16"/>
                <w:lang w:eastAsia="cs-CZ"/>
              </w:rPr>
              <w:t>Váha netto (kg)</w:t>
            </w:r>
          </w:p>
        </w:tc>
        <w:tc>
          <w:tcPr>
            <w:tcW w:w="4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57C7" w:rsidRPr="005833B0" w:rsidRDefault="00C94A96" w:rsidP="009424E7">
            <w:pPr>
              <w:jc w:val="center"/>
              <w:rPr>
                <w:rFonts w:ascii="LG Smart_Global" w:eastAsia="Times New Roman" w:hAnsi="LG Smart_Global" w:cs="Tahoma"/>
                <w:color w:val="auto"/>
                <w:sz w:val="16"/>
                <w:szCs w:val="16"/>
                <w:lang w:eastAsia="cs-CZ"/>
              </w:rPr>
            </w:pPr>
            <w:r>
              <w:rPr>
                <w:rFonts w:ascii="LG Smart_Global" w:eastAsia="Times New Roman" w:hAnsi="LG Smart_Global" w:cs="Tahoma"/>
                <w:color w:val="auto"/>
                <w:sz w:val="16"/>
                <w:szCs w:val="16"/>
                <w:lang w:eastAsia="cs-CZ"/>
              </w:rPr>
              <w:t>77</w:t>
            </w:r>
          </w:p>
        </w:tc>
      </w:tr>
      <w:tr w:rsidR="008657C7" w:rsidRPr="005833B0" w:rsidTr="001150A3">
        <w:trPr>
          <w:trHeight w:val="300"/>
        </w:trPr>
        <w:tc>
          <w:tcPr>
            <w:tcW w:w="66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57C7" w:rsidRPr="005833B0" w:rsidRDefault="008657C7" w:rsidP="001150A3">
            <w:pPr>
              <w:rPr>
                <w:rFonts w:ascii="LG Smart_Global" w:eastAsia="Times New Roman" w:hAnsi="LG Smart_Global" w:cs="Tahoma"/>
                <w:color w:val="auto"/>
                <w:sz w:val="16"/>
                <w:szCs w:val="16"/>
                <w:lang w:eastAsia="cs-CZ"/>
              </w:rPr>
            </w:pPr>
            <w:r w:rsidRPr="005833B0">
              <w:rPr>
                <w:rFonts w:ascii="LG Smart_Global" w:eastAsia="Times New Roman" w:hAnsi="LG Smart_Global" w:cs="Tahoma"/>
                <w:color w:val="auto"/>
                <w:sz w:val="16"/>
                <w:szCs w:val="16"/>
                <w:lang w:eastAsia="cs-CZ"/>
              </w:rPr>
              <w:t>Příkon (W)</w:t>
            </w:r>
          </w:p>
        </w:tc>
        <w:tc>
          <w:tcPr>
            <w:tcW w:w="4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57C7" w:rsidRPr="005833B0" w:rsidRDefault="008657C7" w:rsidP="009424E7">
            <w:pPr>
              <w:jc w:val="center"/>
              <w:rPr>
                <w:rFonts w:ascii="LG Smart_Global" w:eastAsia="Times New Roman" w:hAnsi="LG Smart_Global" w:cs="Arial"/>
                <w:color w:val="auto"/>
                <w:szCs w:val="20"/>
                <w:lang w:eastAsia="cs-CZ"/>
              </w:rPr>
            </w:pPr>
            <w:r w:rsidRPr="005833B0">
              <w:rPr>
                <w:rFonts w:ascii="LG Smart_Global" w:eastAsia="Times New Roman" w:hAnsi="LG Smart_Global" w:cs="Arial"/>
                <w:color w:val="auto"/>
                <w:szCs w:val="20"/>
                <w:lang w:eastAsia="cs-CZ"/>
              </w:rPr>
              <w:t>-</w:t>
            </w:r>
          </w:p>
        </w:tc>
      </w:tr>
      <w:tr w:rsidR="008657C7" w:rsidRPr="005833B0" w:rsidTr="001150A3">
        <w:trPr>
          <w:trHeight w:val="300"/>
        </w:trPr>
        <w:tc>
          <w:tcPr>
            <w:tcW w:w="66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57C7" w:rsidRPr="005833B0" w:rsidRDefault="008657C7" w:rsidP="001150A3">
            <w:pPr>
              <w:rPr>
                <w:rFonts w:ascii="LG Smart_Global" w:eastAsia="Times New Roman" w:hAnsi="LG Smart_Global" w:cs="Tahoma"/>
                <w:color w:val="auto"/>
                <w:sz w:val="16"/>
                <w:szCs w:val="16"/>
                <w:lang w:eastAsia="cs-CZ"/>
              </w:rPr>
            </w:pPr>
            <w:r w:rsidRPr="005833B0">
              <w:rPr>
                <w:rFonts w:ascii="LG Smart_Global" w:eastAsia="Times New Roman" w:hAnsi="LG Smart_Global" w:cs="Tahoma"/>
                <w:color w:val="auto"/>
                <w:sz w:val="16"/>
                <w:szCs w:val="16"/>
                <w:lang w:eastAsia="cs-CZ"/>
              </w:rPr>
              <w:t>Jištění (A)</w:t>
            </w:r>
          </w:p>
        </w:tc>
        <w:tc>
          <w:tcPr>
            <w:tcW w:w="4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57C7" w:rsidRPr="005833B0" w:rsidRDefault="008657C7" w:rsidP="009424E7">
            <w:pPr>
              <w:jc w:val="center"/>
              <w:rPr>
                <w:rFonts w:ascii="LG Smart_Global" w:eastAsia="Times New Roman" w:hAnsi="LG Smart_Global" w:cs="Tahoma"/>
                <w:color w:val="auto"/>
                <w:sz w:val="16"/>
                <w:szCs w:val="16"/>
                <w:lang w:eastAsia="cs-CZ"/>
              </w:rPr>
            </w:pPr>
            <w:r w:rsidRPr="005833B0">
              <w:rPr>
                <w:rFonts w:ascii="LG Smart_Global" w:eastAsia="Times New Roman" w:hAnsi="LG Smart_Global" w:cs="Tahoma"/>
                <w:color w:val="auto"/>
                <w:sz w:val="16"/>
                <w:szCs w:val="16"/>
                <w:lang w:eastAsia="cs-CZ"/>
              </w:rPr>
              <w:t>10</w:t>
            </w:r>
          </w:p>
        </w:tc>
      </w:tr>
      <w:tr w:rsidR="008657C7" w:rsidRPr="005833B0" w:rsidTr="001150A3">
        <w:trPr>
          <w:trHeight w:val="300"/>
        </w:trPr>
        <w:tc>
          <w:tcPr>
            <w:tcW w:w="66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57C7" w:rsidRPr="005833B0" w:rsidRDefault="008657C7" w:rsidP="001150A3">
            <w:pPr>
              <w:rPr>
                <w:rFonts w:ascii="LG Smart_Global" w:eastAsia="Times New Roman" w:hAnsi="LG Smart_Global" w:cs="Tahoma"/>
                <w:color w:val="auto"/>
                <w:sz w:val="16"/>
                <w:szCs w:val="16"/>
                <w:lang w:eastAsia="cs-CZ"/>
              </w:rPr>
            </w:pPr>
            <w:r w:rsidRPr="005833B0">
              <w:rPr>
                <w:rFonts w:ascii="LG Smart_Global" w:eastAsia="Times New Roman" w:hAnsi="LG Smart_Global" w:cs="Tahoma"/>
                <w:color w:val="auto"/>
                <w:sz w:val="16"/>
                <w:szCs w:val="16"/>
                <w:lang w:eastAsia="cs-CZ"/>
              </w:rPr>
              <w:t>Napětí (V)</w:t>
            </w:r>
          </w:p>
        </w:tc>
        <w:tc>
          <w:tcPr>
            <w:tcW w:w="4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57C7" w:rsidRPr="005833B0" w:rsidRDefault="008657C7" w:rsidP="009424E7">
            <w:pPr>
              <w:jc w:val="center"/>
              <w:rPr>
                <w:rFonts w:ascii="LG Smart_Global" w:eastAsia="Times New Roman" w:hAnsi="LG Smart_Global" w:cs="Tahoma"/>
                <w:color w:val="auto"/>
                <w:sz w:val="16"/>
                <w:szCs w:val="16"/>
                <w:lang w:eastAsia="cs-CZ"/>
              </w:rPr>
            </w:pPr>
            <w:r w:rsidRPr="005833B0">
              <w:rPr>
                <w:rFonts w:ascii="LG Smart_Global" w:eastAsia="Times New Roman" w:hAnsi="LG Smart_Global" w:cs="Tahoma"/>
                <w:color w:val="auto"/>
                <w:sz w:val="16"/>
                <w:szCs w:val="16"/>
                <w:lang w:eastAsia="cs-CZ"/>
              </w:rPr>
              <w:t>220-240</w:t>
            </w:r>
          </w:p>
        </w:tc>
      </w:tr>
      <w:tr w:rsidR="008657C7" w:rsidRPr="005833B0" w:rsidTr="001150A3">
        <w:trPr>
          <w:trHeight w:val="300"/>
        </w:trPr>
        <w:tc>
          <w:tcPr>
            <w:tcW w:w="66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57C7" w:rsidRPr="005833B0" w:rsidRDefault="008657C7" w:rsidP="001150A3">
            <w:pPr>
              <w:rPr>
                <w:rFonts w:ascii="LG Smart_Global" w:eastAsia="Times New Roman" w:hAnsi="LG Smart_Global" w:cs="Tahoma"/>
                <w:color w:val="auto"/>
                <w:sz w:val="16"/>
                <w:szCs w:val="16"/>
                <w:lang w:eastAsia="cs-CZ"/>
              </w:rPr>
            </w:pPr>
            <w:r w:rsidRPr="005833B0">
              <w:rPr>
                <w:rFonts w:ascii="LG Smart_Global" w:eastAsia="Times New Roman" w:hAnsi="LG Smart_Global" w:cs="Tahoma"/>
                <w:color w:val="auto"/>
                <w:sz w:val="16"/>
                <w:szCs w:val="16"/>
                <w:lang w:eastAsia="cs-CZ"/>
              </w:rPr>
              <w:t>Frekvence (HZ)</w:t>
            </w:r>
          </w:p>
        </w:tc>
        <w:tc>
          <w:tcPr>
            <w:tcW w:w="4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57C7" w:rsidRPr="005833B0" w:rsidRDefault="008657C7" w:rsidP="009424E7">
            <w:pPr>
              <w:jc w:val="center"/>
              <w:rPr>
                <w:rFonts w:ascii="LG Smart_Global" w:eastAsia="Times New Roman" w:hAnsi="LG Smart_Global" w:cs="Tahoma"/>
                <w:color w:val="auto"/>
                <w:sz w:val="16"/>
                <w:szCs w:val="16"/>
                <w:lang w:eastAsia="cs-CZ"/>
              </w:rPr>
            </w:pPr>
            <w:r w:rsidRPr="005833B0">
              <w:rPr>
                <w:rFonts w:ascii="LG Smart_Global" w:eastAsia="Times New Roman" w:hAnsi="LG Smart_Global" w:cs="Tahoma"/>
                <w:color w:val="auto"/>
                <w:sz w:val="16"/>
                <w:szCs w:val="16"/>
                <w:lang w:eastAsia="cs-CZ"/>
              </w:rPr>
              <w:t>50</w:t>
            </w:r>
          </w:p>
        </w:tc>
      </w:tr>
      <w:tr w:rsidR="008657C7" w:rsidRPr="005833B0" w:rsidTr="001150A3">
        <w:trPr>
          <w:trHeight w:val="255"/>
        </w:trPr>
        <w:tc>
          <w:tcPr>
            <w:tcW w:w="668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657C7" w:rsidRPr="005833B0" w:rsidRDefault="008657C7" w:rsidP="001150A3">
            <w:pPr>
              <w:rPr>
                <w:rFonts w:ascii="LG Smart_Global" w:eastAsia="Times New Roman" w:hAnsi="LG Smart_Global" w:cs="Arial"/>
                <w:color w:val="auto"/>
                <w:sz w:val="16"/>
                <w:szCs w:val="16"/>
                <w:lang w:eastAsia="cs-CZ"/>
              </w:rPr>
            </w:pPr>
            <w:r w:rsidRPr="005833B0">
              <w:rPr>
                <w:rFonts w:ascii="LG Smart_Global" w:eastAsia="Times New Roman" w:hAnsi="LG Smart_Global" w:cs="Arial"/>
                <w:color w:val="auto"/>
                <w:sz w:val="16"/>
                <w:szCs w:val="16"/>
                <w:lang w:eastAsia="cs-CZ"/>
              </w:rPr>
              <w:t>Vysvětlivky:</w:t>
            </w:r>
          </w:p>
        </w:tc>
        <w:tc>
          <w:tcPr>
            <w:tcW w:w="410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57C7" w:rsidRPr="005833B0" w:rsidRDefault="008657C7" w:rsidP="001150A3">
            <w:pPr>
              <w:rPr>
                <w:rFonts w:ascii="LG Smart_Global" w:eastAsia="Times New Roman" w:hAnsi="LG Smart_Global" w:cs="Arial"/>
                <w:color w:val="auto"/>
                <w:sz w:val="16"/>
                <w:szCs w:val="16"/>
                <w:lang w:eastAsia="cs-CZ"/>
              </w:rPr>
            </w:pPr>
            <w:r w:rsidRPr="005833B0">
              <w:rPr>
                <w:rFonts w:ascii="LG Smart_Global" w:eastAsia="Times New Roman" w:hAnsi="LG Smart_Global" w:cs="Arial"/>
                <w:color w:val="auto"/>
                <w:sz w:val="16"/>
                <w:szCs w:val="16"/>
                <w:lang w:eastAsia="cs-CZ"/>
              </w:rPr>
              <w:t> </w:t>
            </w:r>
          </w:p>
        </w:tc>
      </w:tr>
      <w:tr w:rsidR="008657C7" w:rsidRPr="005833B0" w:rsidTr="00F34DC4">
        <w:trPr>
          <w:trHeight w:val="781"/>
        </w:trPr>
        <w:tc>
          <w:tcPr>
            <w:tcW w:w="1078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657C7" w:rsidRPr="005833B0" w:rsidRDefault="008657C7" w:rsidP="001150A3">
            <w:pPr>
              <w:rPr>
                <w:rFonts w:ascii="LG Smart_Global" w:eastAsia="Times New Roman" w:hAnsi="LG Smart_Global" w:cs="Arial"/>
                <w:color w:val="auto"/>
                <w:sz w:val="16"/>
                <w:szCs w:val="16"/>
                <w:lang w:eastAsia="cs-CZ"/>
              </w:rPr>
            </w:pPr>
            <w:r w:rsidRPr="005833B0">
              <w:rPr>
                <w:rFonts w:ascii="LG Smart_Global" w:eastAsia="Times New Roman" w:hAnsi="LG Smart_Global" w:cs="Arial"/>
                <w:color w:val="auto"/>
                <w:sz w:val="16"/>
                <w:szCs w:val="16"/>
                <w:vertAlign w:val="superscript"/>
                <w:lang w:eastAsia="cs-CZ"/>
              </w:rPr>
              <w:t>1</w:t>
            </w:r>
            <w:r w:rsidRPr="005833B0">
              <w:rPr>
                <w:rFonts w:ascii="LG Smart_Global" w:eastAsia="Times New Roman" w:hAnsi="LG Smart_Global" w:cs="Arial"/>
                <w:color w:val="auto"/>
                <w:sz w:val="16"/>
                <w:szCs w:val="16"/>
                <w:lang w:eastAsia="cs-CZ"/>
              </w:rPr>
              <w:t>) Kategorie chladicích přístrojů pro domácnost: 1 = chladnička s jednou nebo více přihrádkami pro čerstvé potraviny; 2 = chladnička se sklepní zónou, chladnička se sklepní zónou a vinotékou; 3 = chladnička s chladicí zónou a 0hvězdičkovou přihrádkou; 4 = chladnička s 1hvězdičkovou zónou; 5= chladnička s 2hvězdičkovou zónou; 6= chladnička s 3hvězdičkovou zónou; 7 = chladnička s mrazničkou; 8 = mraznička; 9 = pultový mrazák; 10 = víceúčelový chladicí přístroj a ostatní chladicí přístroje</w:t>
            </w:r>
          </w:p>
        </w:tc>
      </w:tr>
      <w:tr w:rsidR="008657C7" w:rsidRPr="005833B0" w:rsidTr="00F34DC4">
        <w:trPr>
          <w:trHeight w:val="139"/>
        </w:trPr>
        <w:tc>
          <w:tcPr>
            <w:tcW w:w="1078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57C7" w:rsidRPr="005833B0" w:rsidRDefault="008657C7" w:rsidP="001150A3">
            <w:pPr>
              <w:rPr>
                <w:rFonts w:ascii="LG Smart_Global" w:eastAsia="Times New Roman" w:hAnsi="LG Smart_Global" w:cs="Arial"/>
                <w:color w:val="auto"/>
                <w:sz w:val="16"/>
                <w:szCs w:val="16"/>
                <w:lang w:eastAsia="cs-CZ"/>
              </w:rPr>
            </w:pPr>
            <w:r w:rsidRPr="005833B0">
              <w:rPr>
                <w:rFonts w:ascii="LG Smart_Global" w:eastAsia="Times New Roman" w:hAnsi="LG Smart_Global" w:cs="Arial"/>
                <w:color w:val="auto"/>
                <w:sz w:val="16"/>
                <w:szCs w:val="16"/>
                <w:vertAlign w:val="superscript"/>
                <w:lang w:eastAsia="cs-CZ"/>
              </w:rPr>
              <w:t>2</w:t>
            </w:r>
            <w:r w:rsidRPr="005833B0">
              <w:rPr>
                <w:rFonts w:ascii="LG Smart_Global" w:eastAsia="Times New Roman" w:hAnsi="LG Smart_Global" w:cs="Arial"/>
                <w:color w:val="auto"/>
                <w:sz w:val="16"/>
                <w:szCs w:val="16"/>
                <w:lang w:eastAsia="cs-CZ"/>
              </w:rPr>
              <w:t>)</w:t>
            </w:r>
            <w:r w:rsidRPr="005833B0">
              <w:rPr>
                <w:rFonts w:ascii="LG Smart_Global" w:eastAsia="Times New Roman" w:hAnsi="LG Smart_Global" w:cs="Arial"/>
                <w:color w:val="FF3300"/>
                <w:sz w:val="16"/>
                <w:szCs w:val="16"/>
                <w:lang w:eastAsia="cs-CZ"/>
              </w:rPr>
              <w:t xml:space="preserve"> </w:t>
            </w:r>
            <w:r w:rsidRPr="005833B0">
              <w:rPr>
                <w:rFonts w:ascii="LG Smart_Global" w:eastAsia="Times New Roman" w:hAnsi="LG Smart_Global" w:cs="Arial"/>
                <w:color w:val="auto"/>
                <w:sz w:val="16"/>
                <w:szCs w:val="16"/>
                <w:lang w:eastAsia="cs-CZ"/>
              </w:rPr>
              <w:t>Stupnice od A+++ (nejúspornější) do D (nejnižší účinnost)</w:t>
            </w:r>
          </w:p>
        </w:tc>
      </w:tr>
      <w:tr w:rsidR="008657C7" w:rsidRPr="005833B0" w:rsidTr="00F34DC4">
        <w:trPr>
          <w:trHeight w:val="428"/>
        </w:trPr>
        <w:tc>
          <w:tcPr>
            <w:tcW w:w="1078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657C7" w:rsidRPr="005833B0" w:rsidRDefault="008657C7" w:rsidP="001150A3">
            <w:pPr>
              <w:rPr>
                <w:rFonts w:ascii="LG Smart_Global" w:eastAsia="Times New Roman" w:hAnsi="LG Smart_Global" w:cs="Arial"/>
                <w:color w:val="auto"/>
                <w:sz w:val="16"/>
                <w:szCs w:val="16"/>
                <w:lang w:eastAsia="cs-CZ"/>
              </w:rPr>
            </w:pPr>
            <w:r w:rsidRPr="005833B0">
              <w:rPr>
                <w:rFonts w:ascii="LG Smart_Global" w:eastAsia="Times New Roman" w:hAnsi="LG Smart_Global" w:cs="Arial"/>
                <w:color w:val="auto"/>
                <w:sz w:val="16"/>
                <w:szCs w:val="16"/>
                <w:vertAlign w:val="superscript"/>
                <w:lang w:eastAsia="cs-CZ"/>
              </w:rPr>
              <w:t>3</w:t>
            </w:r>
            <w:r w:rsidRPr="005833B0">
              <w:rPr>
                <w:rFonts w:ascii="LG Smart_Global" w:eastAsia="Times New Roman" w:hAnsi="LG Smart_Global" w:cs="Arial"/>
                <w:color w:val="auto"/>
                <w:sz w:val="16"/>
                <w:szCs w:val="16"/>
                <w:lang w:eastAsia="cs-CZ"/>
              </w:rPr>
              <w:t>) Spotřeba energie ‚XYZ‘ kWh za rok, založená na výsledcích normalizované zkoušky po dobu 24 hodin. Skutečná spotřeba energie závisí na způsobu použití a umístění spotřebiče.</w:t>
            </w:r>
          </w:p>
        </w:tc>
      </w:tr>
      <w:tr w:rsidR="008657C7" w:rsidRPr="005833B0" w:rsidTr="00F34DC4">
        <w:trPr>
          <w:trHeight w:val="433"/>
        </w:trPr>
        <w:tc>
          <w:tcPr>
            <w:tcW w:w="1078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657C7" w:rsidRPr="005833B0" w:rsidRDefault="008657C7" w:rsidP="001150A3">
            <w:pPr>
              <w:rPr>
                <w:rFonts w:ascii="LG Smart_Global" w:eastAsia="Times New Roman" w:hAnsi="LG Smart_Global" w:cs="Arial"/>
                <w:color w:val="auto"/>
                <w:sz w:val="16"/>
                <w:szCs w:val="16"/>
                <w:lang w:eastAsia="cs-CZ"/>
              </w:rPr>
            </w:pPr>
            <w:r w:rsidRPr="005833B0">
              <w:rPr>
                <w:rFonts w:ascii="LG Smart_Global" w:eastAsia="Times New Roman" w:hAnsi="LG Smart_Global" w:cs="Arial"/>
                <w:color w:val="auto"/>
                <w:sz w:val="16"/>
                <w:szCs w:val="16"/>
                <w:vertAlign w:val="superscript"/>
                <w:lang w:eastAsia="cs-CZ"/>
              </w:rPr>
              <w:t>4</w:t>
            </w:r>
            <w:r w:rsidRPr="005833B0">
              <w:rPr>
                <w:rFonts w:ascii="LG Smart_Global" w:eastAsia="Times New Roman" w:hAnsi="LG Smart_Global" w:cs="Arial"/>
                <w:color w:val="auto"/>
                <w:sz w:val="16"/>
                <w:szCs w:val="16"/>
                <w:lang w:eastAsia="cs-CZ"/>
              </w:rPr>
              <w:t xml:space="preserve">) * = </w:t>
            </w:r>
            <w:proofErr w:type="gramStart"/>
            <w:r w:rsidRPr="005833B0">
              <w:rPr>
                <w:rFonts w:ascii="LG Smart_Global" w:eastAsia="Times New Roman" w:hAnsi="LG Smart_Global" w:cs="Arial"/>
                <w:color w:val="auto"/>
                <w:sz w:val="16"/>
                <w:szCs w:val="16"/>
                <w:lang w:eastAsia="cs-CZ"/>
              </w:rPr>
              <w:t>přihrádka</w:t>
            </w:r>
            <w:proofErr w:type="gramEnd"/>
            <w:r w:rsidRPr="005833B0">
              <w:rPr>
                <w:rFonts w:ascii="LG Smart_Global" w:eastAsia="Times New Roman" w:hAnsi="LG Smart_Global" w:cs="Arial"/>
                <w:color w:val="auto"/>
                <w:sz w:val="16"/>
                <w:szCs w:val="16"/>
                <w:lang w:eastAsia="cs-CZ"/>
              </w:rPr>
              <w:t xml:space="preserve"> –</w:t>
            </w:r>
            <w:proofErr w:type="gramStart"/>
            <w:r w:rsidRPr="005833B0">
              <w:rPr>
                <w:rFonts w:ascii="LG Smart_Global" w:eastAsia="Times New Roman" w:hAnsi="LG Smart_Global" w:cs="Arial"/>
                <w:color w:val="auto"/>
                <w:sz w:val="16"/>
                <w:szCs w:val="16"/>
                <w:lang w:eastAsia="cs-CZ"/>
              </w:rPr>
              <w:t>6°C</w:t>
            </w:r>
            <w:proofErr w:type="gramEnd"/>
            <w:r w:rsidRPr="005833B0">
              <w:rPr>
                <w:rFonts w:ascii="LG Smart_Global" w:eastAsia="Times New Roman" w:hAnsi="LG Smart_Global" w:cs="Arial"/>
                <w:color w:val="auto"/>
                <w:sz w:val="16"/>
                <w:szCs w:val="16"/>
                <w:lang w:eastAsia="cs-CZ"/>
              </w:rPr>
              <w:t xml:space="preserve"> nebo chladnější. *** = přihrádka s hloubkovým chlazením -18 °C nebo chladnější, **** = mrazicí zóna a zóna hloubkového chlazení -18 °C a chladnější s minimální kapacitou mrazení</w:t>
            </w:r>
          </w:p>
        </w:tc>
      </w:tr>
      <w:tr w:rsidR="008657C7" w:rsidRPr="005833B0" w:rsidTr="00F34DC4">
        <w:trPr>
          <w:trHeight w:val="425"/>
        </w:trPr>
        <w:tc>
          <w:tcPr>
            <w:tcW w:w="1078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657C7" w:rsidRPr="005833B0" w:rsidRDefault="008657C7" w:rsidP="001150A3">
            <w:pPr>
              <w:rPr>
                <w:rFonts w:ascii="LG Smart_Global" w:eastAsia="Times New Roman" w:hAnsi="LG Smart_Global" w:cs="Arial"/>
                <w:color w:val="auto"/>
                <w:sz w:val="16"/>
                <w:szCs w:val="16"/>
                <w:lang w:eastAsia="cs-CZ"/>
              </w:rPr>
            </w:pPr>
            <w:r w:rsidRPr="005833B0">
              <w:rPr>
                <w:rFonts w:ascii="LG Smart_Global" w:eastAsia="Times New Roman" w:hAnsi="LG Smart_Global" w:cs="Arial"/>
                <w:color w:val="auto"/>
                <w:sz w:val="16"/>
                <w:szCs w:val="16"/>
                <w:vertAlign w:val="superscript"/>
                <w:lang w:eastAsia="cs-CZ"/>
              </w:rPr>
              <w:t>5</w:t>
            </w:r>
            <w:r w:rsidRPr="005833B0">
              <w:rPr>
                <w:rFonts w:ascii="LG Smart_Global" w:eastAsia="Times New Roman" w:hAnsi="LG Smart_Global" w:cs="Arial"/>
                <w:color w:val="auto"/>
                <w:sz w:val="16"/>
                <w:szCs w:val="16"/>
                <w:lang w:eastAsia="cs-CZ"/>
              </w:rPr>
              <w:t>) Kapacity mražení v uvedeném množství lze dosáhnout jen po přepnutí na trvalý provoz a nelze zopakovat dříve než za 24 hodin. Dbejte pokynů v návodu k obsluze.</w:t>
            </w:r>
          </w:p>
        </w:tc>
      </w:tr>
      <w:tr w:rsidR="008657C7" w:rsidRPr="005833B0" w:rsidTr="00F34DC4">
        <w:trPr>
          <w:trHeight w:val="275"/>
        </w:trPr>
        <w:tc>
          <w:tcPr>
            <w:tcW w:w="1078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57C7" w:rsidRPr="005833B0" w:rsidRDefault="008657C7" w:rsidP="001150A3">
            <w:pPr>
              <w:rPr>
                <w:rFonts w:ascii="LG Smart_Global" w:eastAsia="Times New Roman" w:hAnsi="LG Smart_Global" w:cs="Arial"/>
                <w:color w:val="auto"/>
                <w:sz w:val="16"/>
                <w:szCs w:val="16"/>
                <w:lang w:eastAsia="cs-CZ"/>
              </w:rPr>
            </w:pPr>
            <w:r w:rsidRPr="005833B0">
              <w:rPr>
                <w:rFonts w:ascii="LG Smart_Global" w:eastAsia="Times New Roman" w:hAnsi="LG Smart_Global" w:cs="Arial"/>
                <w:color w:val="auto"/>
                <w:sz w:val="16"/>
                <w:szCs w:val="16"/>
                <w:vertAlign w:val="superscript"/>
                <w:lang w:eastAsia="cs-CZ"/>
              </w:rPr>
              <w:t>6</w:t>
            </w:r>
            <w:r w:rsidRPr="005833B0">
              <w:rPr>
                <w:rFonts w:ascii="LG Smart_Global" w:eastAsia="Times New Roman" w:hAnsi="LG Smart_Global" w:cs="Arial"/>
                <w:color w:val="auto"/>
                <w:sz w:val="16"/>
                <w:szCs w:val="16"/>
                <w:lang w:eastAsia="cs-CZ"/>
              </w:rPr>
              <w:t>) Klimatická třída SN: přístroj je určený pro provoz v prostředí s teplotou mezi +10°C a +32°C</w:t>
            </w:r>
          </w:p>
        </w:tc>
      </w:tr>
      <w:tr w:rsidR="008657C7" w:rsidRPr="005833B0" w:rsidTr="00F34DC4">
        <w:trPr>
          <w:trHeight w:val="138"/>
        </w:trPr>
        <w:tc>
          <w:tcPr>
            <w:tcW w:w="1078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57C7" w:rsidRPr="005833B0" w:rsidRDefault="008657C7" w:rsidP="001150A3">
            <w:pPr>
              <w:rPr>
                <w:rFonts w:ascii="LG Smart_Global" w:eastAsia="Times New Roman" w:hAnsi="LG Smart_Global" w:cs="Arial"/>
                <w:color w:val="auto"/>
                <w:sz w:val="16"/>
                <w:szCs w:val="16"/>
                <w:lang w:eastAsia="cs-CZ"/>
              </w:rPr>
            </w:pPr>
            <w:r w:rsidRPr="005833B0">
              <w:rPr>
                <w:rFonts w:ascii="LG Smart_Global" w:eastAsia="Times New Roman" w:hAnsi="LG Smart_Global" w:cs="Arial"/>
                <w:color w:val="auto"/>
                <w:sz w:val="16"/>
                <w:szCs w:val="16"/>
                <w:lang w:eastAsia="cs-CZ"/>
              </w:rPr>
              <w:t xml:space="preserve">   Klimatická třída N: přístroj je určený pro provoz v prostředí s teplotou mezi +16°C a +32°C</w:t>
            </w:r>
          </w:p>
        </w:tc>
      </w:tr>
      <w:tr w:rsidR="008657C7" w:rsidRPr="005833B0" w:rsidTr="00F34DC4">
        <w:trPr>
          <w:trHeight w:val="98"/>
        </w:trPr>
        <w:tc>
          <w:tcPr>
            <w:tcW w:w="1078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657C7" w:rsidRPr="005833B0" w:rsidRDefault="008657C7" w:rsidP="001150A3">
            <w:pPr>
              <w:rPr>
                <w:rFonts w:ascii="LG Smart_Global" w:eastAsia="Times New Roman" w:hAnsi="LG Smart_Global" w:cs="Arial"/>
                <w:color w:val="auto"/>
                <w:sz w:val="16"/>
                <w:szCs w:val="16"/>
                <w:lang w:eastAsia="cs-CZ"/>
              </w:rPr>
            </w:pPr>
            <w:r w:rsidRPr="005833B0">
              <w:rPr>
                <w:rFonts w:ascii="LG Smart_Global" w:eastAsia="Times New Roman" w:hAnsi="LG Smart_Global" w:cs="Arial"/>
                <w:color w:val="auto"/>
                <w:sz w:val="16"/>
                <w:szCs w:val="16"/>
                <w:lang w:eastAsia="cs-CZ"/>
              </w:rPr>
              <w:t xml:space="preserve">   Klimatická třída ST: přístroj je určený pro provoz v prostředí s teplotou mezi +16°C a +38°C</w:t>
            </w:r>
          </w:p>
        </w:tc>
      </w:tr>
      <w:tr w:rsidR="008657C7" w:rsidRPr="005833B0" w:rsidTr="00F34DC4">
        <w:trPr>
          <w:trHeight w:val="80"/>
        </w:trPr>
        <w:tc>
          <w:tcPr>
            <w:tcW w:w="1078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57C7" w:rsidRPr="005833B0" w:rsidRDefault="008657C7" w:rsidP="001150A3">
            <w:pPr>
              <w:rPr>
                <w:rFonts w:ascii="LG Smart_Global" w:eastAsia="Times New Roman" w:hAnsi="LG Smart_Global" w:cs="Arial"/>
                <w:color w:val="auto"/>
                <w:sz w:val="16"/>
                <w:szCs w:val="16"/>
                <w:lang w:eastAsia="cs-CZ"/>
              </w:rPr>
            </w:pPr>
            <w:r w:rsidRPr="005833B0">
              <w:rPr>
                <w:rFonts w:ascii="LG Smart_Global" w:eastAsia="Times New Roman" w:hAnsi="LG Smart_Global" w:cs="Arial"/>
                <w:color w:val="auto"/>
                <w:sz w:val="16"/>
                <w:szCs w:val="16"/>
                <w:lang w:eastAsia="cs-CZ"/>
              </w:rPr>
              <w:t xml:space="preserve">   Klimatická třída T: přístroj je určený pro provoz v prostředí s teplotou mezi +16°C a +43°C</w:t>
            </w:r>
          </w:p>
        </w:tc>
      </w:tr>
      <w:tr w:rsidR="008657C7" w:rsidRPr="005833B0" w:rsidTr="00F34DC4">
        <w:trPr>
          <w:trHeight w:val="212"/>
        </w:trPr>
        <w:tc>
          <w:tcPr>
            <w:tcW w:w="1078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657C7" w:rsidRPr="005833B0" w:rsidRDefault="008657C7" w:rsidP="001150A3">
            <w:pPr>
              <w:rPr>
                <w:rFonts w:ascii="LG Smart_Global" w:eastAsia="Times New Roman" w:hAnsi="LG Smart_Global" w:cs="Arial"/>
                <w:color w:val="auto"/>
                <w:sz w:val="16"/>
                <w:szCs w:val="16"/>
                <w:lang w:eastAsia="cs-CZ"/>
              </w:rPr>
            </w:pPr>
            <w:r w:rsidRPr="005833B0">
              <w:rPr>
                <w:rFonts w:ascii="LG Smart_Global" w:eastAsia="Times New Roman" w:hAnsi="LG Smart_Global" w:cs="Arial"/>
                <w:color w:val="auto"/>
                <w:sz w:val="16"/>
                <w:szCs w:val="16"/>
                <w:vertAlign w:val="superscript"/>
                <w:lang w:eastAsia="cs-CZ"/>
              </w:rPr>
              <w:t>7</w:t>
            </w:r>
            <w:r w:rsidRPr="005833B0">
              <w:rPr>
                <w:rFonts w:ascii="LG Smart_Global" w:eastAsia="Times New Roman" w:hAnsi="LG Smart_Global" w:cs="Arial"/>
                <w:color w:val="auto"/>
                <w:sz w:val="16"/>
                <w:szCs w:val="16"/>
                <w:lang w:eastAsia="cs-CZ"/>
              </w:rPr>
              <w:t>) Tento přístroj je určený výhradně ke skladování vína</w:t>
            </w:r>
          </w:p>
        </w:tc>
      </w:tr>
    </w:tbl>
    <w:p w:rsidR="00726948" w:rsidRPr="005833B0" w:rsidRDefault="00726948" w:rsidP="00F86F87">
      <w:pPr>
        <w:tabs>
          <w:tab w:val="left" w:pos="0"/>
        </w:tabs>
        <w:rPr>
          <w:rFonts w:ascii="LG Smart_Global" w:hAnsi="LG Smart_Global"/>
          <w:b/>
          <w:bCs/>
          <w:sz w:val="18"/>
          <w:szCs w:val="18"/>
        </w:rPr>
      </w:pPr>
    </w:p>
    <w:sectPr w:rsidR="00726948" w:rsidRPr="005833B0" w:rsidSect="00726948">
      <w:headerReference w:type="even" r:id="rId8"/>
      <w:headerReference w:type="default" r:id="rId9"/>
      <w:footerReference w:type="default" r:id="rId10"/>
      <w:type w:val="continuous"/>
      <w:pgSz w:w="11906" w:h="16838" w:code="9"/>
      <w:pgMar w:top="567" w:right="567" w:bottom="567" w:left="567" w:header="397" w:footer="113" w:gutter="0"/>
      <w:cols w:space="56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43254" w:rsidRDefault="00643254" w:rsidP="007B4DE6">
      <w:r>
        <w:separator/>
      </w:r>
    </w:p>
  </w:endnote>
  <w:endnote w:type="continuationSeparator" w:id="0">
    <w:p w:rsidR="00643254" w:rsidRDefault="00643254" w:rsidP="007B4D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BryantLG Medium Alternate">
    <w:altName w:val="Trebuchet MS"/>
    <w:charset w:val="EE"/>
    <w:family w:val="swiss"/>
    <w:pitch w:val="variable"/>
    <w:sig w:usb0="00000001" w:usb1="5000204A" w:usb2="00000000" w:usb3="00000000" w:csb0="0000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BryantLG Bold">
    <w:altName w:val="Arial"/>
    <w:charset w:val="EE"/>
    <w:family w:val="swiss"/>
    <w:pitch w:val="variable"/>
    <w:sig w:usb0="00000001" w:usb1="5000204A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G Smart_Global">
    <w:panose1 w:val="020B0502040402060203"/>
    <w:charset w:val="EE"/>
    <w:family w:val="swiss"/>
    <w:pitch w:val="variable"/>
    <w:sig w:usb0="A00000AF" w:usb1="5000204A" w:usb2="00000000" w:usb3="00000000" w:csb0="00000193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Mkatabulky"/>
      <w:tblW w:w="3855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8472"/>
    </w:tblGrid>
    <w:tr w:rsidR="00726948" w:rsidTr="00726948">
      <w:tc>
        <w:tcPr>
          <w:tcW w:w="8472" w:type="dxa"/>
          <w:vAlign w:val="bottom"/>
        </w:tcPr>
        <w:p w:rsidR="00726948" w:rsidRPr="00D72BB9" w:rsidRDefault="00726948" w:rsidP="002A5A52">
          <w:pPr>
            <w:pStyle w:val="Zpat"/>
            <w:tabs>
              <w:tab w:val="clear" w:pos="4536"/>
              <w:tab w:val="clear" w:pos="9072"/>
              <w:tab w:val="left" w:pos="2115"/>
              <w:tab w:val="left" w:pos="3728"/>
              <w:tab w:val="center" w:pos="4150"/>
            </w:tabs>
            <w:rPr>
              <w:rFonts w:ascii="BryantLG Bold" w:hAnsi="BryantLG Bold"/>
              <w:color w:val="808080"/>
              <w:sz w:val="16"/>
              <w:szCs w:val="16"/>
            </w:rPr>
          </w:pPr>
        </w:p>
      </w:tc>
    </w:tr>
    <w:tr w:rsidR="00726948" w:rsidTr="00726948">
      <w:trPr>
        <w:trHeight w:hRule="exact" w:val="680"/>
      </w:trPr>
      <w:tc>
        <w:tcPr>
          <w:tcW w:w="8472" w:type="dxa"/>
          <w:vAlign w:val="center"/>
        </w:tcPr>
        <w:p w:rsidR="007D07A7" w:rsidRDefault="007D07A7" w:rsidP="007D07A7">
          <w:pPr>
            <w:pStyle w:val="Zpat"/>
            <w:tabs>
              <w:tab w:val="clear" w:pos="4536"/>
              <w:tab w:val="clear" w:pos="9072"/>
              <w:tab w:val="left" w:pos="3728"/>
            </w:tabs>
            <w:rPr>
              <w:rFonts w:ascii="LG Smart_Global" w:hAnsi="LG Smart_Global"/>
              <w:color w:val="808080"/>
              <w:sz w:val="16"/>
              <w:szCs w:val="16"/>
              <w:lang w:val="en-US"/>
            </w:rPr>
          </w:pPr>
          <w:r w:rsidRPr="00E4503B">
            <w:rPr>
              <w:rFonts w:ascii="LG Smart_Global" w:hAnsi="LG Smart_Global" w:cs="Arial"/>
              <w:bCs/>
              <w:color w:val="7F7F7F" w:themeColor="text1" w:themeTint="80"/>
              <w:sz w:val="16"/>
              <w:szCs w:val="18"/>
              <w:lang w:val="en-US"/>
            </w:rPr>
            <w:t xml:space="preserve">LG Electronics </w:t>
          </w:r>
          <w:proofErr w:type="spellStart"/>
          <w:r w:rsidRPr="00E4503B">
            <w:rPr>
              <w:rFonts w:ascii="LG Smart_Global" w:hAnsi="LG Smart_Global" w:cs="Arial"/>
              <w:bCs/>
              <w:color w:val="7F7F7F" w:themeColor="text1" w:themeTint="80"/>
              <w:sz w:val="16"/>
              <w:szCs w:val="18"/>
              <w:lang w:val="en-US"/>
            </w:rPr>
            <w:t>Polska</w:t>
          </w:r>
          <w:proofErr w:type="spellEnd"/>
          <w:r w:rsidRPr="00E4503B">
            <w:rPr>
              <w:rFonts w:ascii="LG Smart_Global" w:hAnsi="LG Smart_Global" w:cs="Arial"/>
              <w:bCs/>
              <w:color w:val="7F7F7F" w:themeColor="text1" w:themeTint="80"/>
              <w:sz w:val="16"/>
              <w:szCs w:val="18"/>
              <w:lang w:val="en-US"/>
            </w:rPr>
            <w:t xml:space="preserve"> Sp. Z </w:t>
          </w:r>
          <w:proofErr w:type="spellStart"/>
          <w:r w:rsidRPr="00E4503B">
            <w:rPr>
              <w:rFonts w:ascii="LG Smart_Global" w:hAnsi="LG Smart_Global" w:cs="Arial"/>
              <w:bCs/>
              <w:color w:val="7F7F7F" w:themeColor="text1" w:themeTint="80"/>
              <w:sz w:val="16"/>
              <w:szCs w:val="18"/>
              <w:lang w:val="en-US"/>
            </w:rPr>
            <w:t>o.o</w:t>
          </w:r>
          <w:proofErr w:type="spellEnd"/>
          <w:r w:rsidRPr="00E4503B">
            <w:rPr>
              <w:rFonts w:ascii="LG Smart_Global" w:hAnsi="LG Smart_Global" w:cs="Arial"/>
              <w:bCs/>
              <w:color w:val="7F7F7F" w:themeColor="text1" w:themeTint="80"/>
              <w:sz w:val="16"/>
              <w:szCs w:val="18"/>
              <w:lang w:val="en-US"/>
            </w:rPr>
            <w:t>., Czech branch</w:t>
          </w:r>
          <w:r>
            <w:rPr>
              <w:rFonts w:ascii="LG Smart_Global" w:hAnsi="LG Smart_Global"/>
              <w:color w:val="808080"/>
              <w:sz w:val="16"/>
              <w:szCs w:val="16"/>
              <w:lang w:val="en-US"/>
            </w:rPr>
            <w:t xml:space="preserve"> </w:t>
          </w:r>
        </w:p>
        <w:p w:rsidR="00726948" w:rsidRPr="005833B0" w:rsidRDefault="00FD5921" w:rsidP="002A5A52">
          <w:pPr>
            <w:pStyle w:val="Zpat"/>
            <w:tabs>
              <w:tab w:val="clear" w:pos="4536"/>
              <w:tab w:val="clear" w:pos="9072"/>
              <w:tab w:val="left" w:pos="3728"/>
            </w:tabs>
            <w:rPr>
              <w:rFonts w:ascii="LG Smart_Global" w:hAnsi="LG Smart_Global"/>
              <w:color w:val="808080"/>
              <w:sz w:val="16"/>
              <w:szCs w:val="16"/>
              <w:lang w:val="en-US"/>
            </w:rPr>
          </w:pPr>
          <w:proofErr w:type="spellStart"/>
          <w:r w:rsidRPr="005833B0">
            <w:rPr>
              <w:rFonts w:ascii="LG Smart_Global" w:hAnsi="LG Smart_Global"/>
              <w:color w:val="808080"/>
              <w:sz w:val="16"/>
              <w:szCs w:val="16"/>
              <w:lang w:val="en-US"/>
            </w:rPr>
            <w:t>Českomoravská</w:t>
          </w:r>
          <w:proofErr w:type="spellEnd"/>
          <w:r w:rsidRPr="005833B0">
            <w:rPr>
              <w:rFonts w:ascii="LG Smart_Global" w:hAnsi="LG Smart_Global"/>
              <w:color w:val="808080"/>
              <w:sz w:val="16"/>
              <w:szCs w:val="16"/>
              <w:lang w:val="en-US"/>
            </w:rPr>
            <w:t xml:space="preserve"> 2420/15</w:t>
          </w:r>
          <w:r w:rsidR="00726948" w:rsidRPr="005833B0">
            <w:rPr>
              <w:rFonts w:ascii="LG Smart_Global" w:hAnsi="LG Smart_Global"/>
              <w:color w:val="808080"/>
              <w:sz w:val="16"/>
              <w:szCs w:val="16"/>
              <w:lang w:val="en-US"/>
            </w:rPr>
            <w:t xml:space="preserve">  |  </w:t>
          </w:r>
          <w:r w:rsidRPr="005833B0">
            <w:rPr>
              <w:rFonts w:ascii="LG Smart_Global" w:hAnsi="LG Smart_Global"/>
              <w:color w:val="808080"/>
              <w:sz w:val="16"/>
              <w:szCs w:val="16"/>
              <w:lang w:val="en-US"/>
            </w:rPr>
            <w:t>190 93 Praha 9</w:t>
          </w:r>
          <w:r w:rsidR="00726948" w:rsidRPr="005833B0">
            <w:rPr>
              <w:rFonts w:ascii="LG Smart_Global" w:hAnsi="LG Smart_Global"/>
              <w:color w:val="808080"/>
              <w:sz w:val="16"/>
              <w:szCs w:val="16"/>
            </w:rPr>
            <w:t xml:space="preserve"> </w:t>
          </w:r>
          <w:r w:rsidR="00726948" w:rsidRPr="005833B0">
            <w:rPr>
              <w:rFonts w:ascii="LG Smart_Global" w:hAnsi="LG Smart_Global"/>
              <w:color w:val="808080"/>
              <w:sz w:val="16"/>
              <w:szCs w:val="16"/>
              <w:lang w:val="en-US"/>
            </w:rPr>
            <w:t xml:space="preserve"> |  </w:t>
          </w:r>
          <w:proofErr w:type="spellStart"/>
          <w:r w:rsidR="00726948" w:rsidRPr="005833B0">
            <w:rPr>
              <w:rFonts w:ascii="LG Smart_Global" w:hAnsi="LG Smart_Global"/>
              <w:color w:val="808080"/>
              <w:sz w:val="16"/>
              <w:szCs w:val="16"/>
              <w:lang w:val="en-US"/>
            </w:rPr>
            <w:t>Česká</w:t>
          </w:r>
          <w:proofErr w:type="spellEnd"/>
          <w:r w:rsidR="00726948" w:rsidRPr="005833B0">
            <w:rPr>
              <w:rFonts w:ascii="LG Smart_Global" w:hAnsi="LG Smart_Global"/>
              <w:color w:val="808080"/>
              <w:sz w:val="16"/>
              <w:szCs w:val="16"/>
              <w:lang w:val="en-US"/>
            </w:rPr>
            <w:t xml:space="preserve"> </w:t>
          </w:r>
          <w:proofErr w:type="spellStart"/>
          <w:r w:rsidR="00726948" w:rsidRPr="005833B0">
            <w:rPr>
              <w:rFonts w:ascii="LG Smart_Global" w:hAnsi="LG Smart_Global"/>
              <w:color w:val="808080"/>
              <w:sz w:val="16"/>
              <w:szCs w:val="16"/>
              <w:lang w:val="en-US"/>
            </w:rPr>
            <w:t>republika</w:t>
          </w:r>
          <w:proofErr w:type="spellEnd"/>
        </w:p>
        <w:p w:rsidR="00726948" w:rsidRDefault="00726948" w:rsidP="002A5A52">
          <w:pPr>
            <w:pStyle w:val="Zpat"/>
            <w:tabs>
              <w:tab w:val="clear" w:pos="4536"/>
              <w:tab w:val="clear" w:pos="9072"/>
              <w:tab w:val="left" w:pos="3728"/>
            </w:tabs>
            <w:rPr>
              <w:rFonts w:ascii="BryantLG Bold" w:hAnsi="BryantLG Bold"/>
              <w:color w:val="808080"/>
              <w:sz w:val="16"/>
              <w:szCs w:val="16"/>
            </w:rPr>
          </w:pPr>
          <w:r w:rsidRPr="005833B0">
            <w:rPr>
              <w:rFonts w:ascii="LG Smart_Global" w:hAnsi="LG Smart_Global"/>
              <w:color w:val="808080"/>
              <w:sz w:val="16"/>
              <w:szCs w:val="16"/>
            </w:rPr>
            <w:t xml:space="preserve">LG INFOLINKA: </w:t>
          </w:r>
          <w:proofErr w:type="gramStart"/>
          <w:r w:rsidRPr="005833B0">
            <w:rPr>
              <w:rFonts w:ascii="LG Smart_Global" w:hAnsi="LG Smart_Global"/>
              <w:color w:val="808080"/>
              <w:sz w:val="16"/>
              <w:szCs w:val="16"/>
            </w:rPr>
            <w:t>810 555 810</w:t>
          </w:r>
          <w:r w:rsidRPr="005833B0">
            <w:rPr>
              <w:rFonts w:ascii="LG Smart_Global" w:hAnsi="LG Smart_Global"/>
              <w:color w:val="808080"/>
              <w:sz w:val="16"/>
              <w:szCs w:val="16"/>
              <w:lang w:val="en-US"/>
            </w:rPr>
            <w:t xml:space="preserve">  |  </w:t>
          </w:r>
          <w:r w:rsidRPr="005833B0">
            <w:rPr>
              <w:rFonts w:ascii="LG Smart_Global" w:hAnsi="LG Smart_Global"/>
              <w:color w:val="B10043"/>
              <w:sz w:val="16"/>
              <w:szCs w:val="16"/>
              <w:lang w:val="en-US"/>
            </w:rPr>
            <w:t>www</w:t>
          </w:r>
          <w:proofErr w:type="gramEnd"/>
          <w:r w:rsidRPr="005833B0">
            <w:rPr>
              <w:rFonts w:ascii="LG Smart_Global" w:hAnsi="LG Smart_Global"/>
              <w:color w:val="B10043"/>
              <w:sz w:val="16"/>
              <w:szCs w:val="16"/>
              <w:lang w:val="en-US"/>
            </w:rPr>
            <w:t>.lg.cz</w:t>
          </w:r>
        </w:p>
      </w:tc>
    </w:tr>
  </w:tbl>
  <w:p w:rsidR="00E804BA" w:rsidRPr="00E80468" w:rsidRDefault="00E804BA" w:rsidP="00A50EF8">
    <w:pPr>
      <w:pStyle w:val="Zpat"/>
      <w:tabs>
        <w:tab w:val="clear" w:pos="4536"/>
        <w:tab w:val="clear" w:pos="9072"/>
        <w:tab w:val="left" w:pos="3728"/>
      </w:tabs>
      <w:rPr>
        <w:rFonts w:ascii="BryantLG Bold" w:hAnsi="BryantLG Bold"/>
        <w:color w:val="808080"/>
        <w:szCs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43254" w:rsidRDefault="00643254" w:rsidP="007B4DE6">
      <w:r>
        <w:separator/>
      </w:r>
    </w:p>
  </w:footnote>
  <w:footnote w:type="continuationSeparator" w:id="0">
    <w:p w:rsidR="00643254" w:rsidRDefault="00643254" w:rsidP="007B4DE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029B7" w:rsidRDefault="007B4DE6">
    <w:r>
      <w:tab/>
    </w:r>
    <w:r>
      <w:tab/>
    </w:r>
    <w:r>
      <w:tab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B4DE6" w:rsidRPr="005833B0" w:rsidRDefault="005833B0" w:rsidP="005833B0">
    <w:pPr>
      <w:pStyle w:val="Zhlav"/>
      <w:pBdr>
        <w:bottom w:val="single" w:sz="4" w:space="1" w:color="auto"/>
      </w:pBdr>
      <w:rPr>
        <w:rFonts w:ascii="LG Smart_Global" w:hAnsi="LG Smart_Global"/>
        <w:b/>
        <w:color w:val="808080"/>
        <w:sz w:val="56"/>
        <w:szCs w:val="56"/>
      </w:rPr>
    </w:pPr>
    <w:r w:rsidRPr="005833B0">
      <w:rPr>
        <w:rFonts w:ascii="LG Smart_Global" w:hAnsi="LG Smart_Global"/>
        <w:b/>
        <w:bCs/>
        <w:noProof/>
        <w:sz w:val="56"/>
        <w:szCs w:val="56"/>
        <w:lang w:val="en-US" w:eastAsia="en-US"/>
      </w:rPr>
      <w:drawing>
        <wp:inline distT="0" distB="0" distL="0" distR="0">
          <wp:extent cx="925600" cy="468000"/>
          <wp:effectExtent l="19050" t="0" r="7850" b="0"/>
          <wp:docPr id="2" name="obrázek 1" descr="LGE_Logo_2D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GE_Logo_2D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925600" cy="468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ascii="LG Smart_Global" w:hAnsi="LG Smart_Global"/>
        <w:noProof/>
        <w:color w:val="808080" w:themeColor="background1" w:themeShade="80"/>
        <w:lang w:eastAsia="cs-CZ"/>
      </w:rPr>
      <w:t xml:space="preserve">                                                            </w:t>
    </w:r>
    <w:r w:rsidR="00726948" w:rsidRPr="005833B0">
      <w:rPr>
        <w:rFonts w:ascii="LG Smart_Global" w:hAnsi="LG Smart_Global"/>
        <w:b/>
        <w:bCs/>
        <w:sz w:val="56"/>
        <w:szCs w:val="56"/>
      </w:rPr>
      <w:t xml:space="preserve">informační list - </w:t>
    </w:r>
    <w:r w:rsidR="002548CB" w:rsidRPr="005833B0">
      <w:rPr>
        <w:rFonts w:ascii="LG Smart_Global" w:hAnsi="LG Smart_Global"/>
        <w:b/>
        <w:bCs/>
        <w:sz w:val="56"/>
        <w:szCs w:val="56"/>
      </w:rPr>
      <w:t>chladnička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92671B8"/>
    <w:multiLevelType w:val="hybridMultilevel"/>
    <w:tmpl w:val="EB88824A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B7262D8"/>
    <w:multiLevelType w:val="hybridMultilevel"/>
    <w:tmpl w:val="718EB2D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hyphenationZone w:val="425"/>
  <w:drawingGridHorizontalSpacing w:val="10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F2899"/>
    <w:rsid w:val="00003FFA"/>
    <w:rsid w:val="0001122D"/>
    <w:rsid w:val="00021672"/>
    <w:rsid w:val="000231AB"/>
    <w:rsid w:val="00024CE4"/>
    <w:rsid w:val="00026AD3"/>
    <w:rsid w:val="00032E14"/>
    <w:rsid w:val="000333C4"/>
    <w:rsid w:val="00034F6E"/>
    <w:rsid w:val="0003795B"/>
    <w:rsid w:val="00041FD3"/>
    <w:rsid w:val="00043189"/>
    <w:rsid w:val="000440D8"/>
    <w:rsid w:val="000459FD"/>
    <w:rsid w:val="00063989"/>
    <w:rsid w:val="00074CF8"/>
    <w:rsid w:val="00080828"/>
    <w:rsid w:val="00082C53"/>
    <w:rsid w:val="00085C3A"/>
    <w:rsid w:val="000920E2"/>
    <w:rsid w:val="000A06DD"/>
    <w:rsid w:val="000B0E23"/>
    <w:rsid w:val="000C0B63"/>
    <w:rsid w:val="000D2D1C"/>
    <w:rsid w:val="000D42D1"/>
    <w:rsid w:val="000E2D1E"/>
    <w:rsid w:val="000E31A4"/>
    <w:rsid w:val="000F36A2"/>
    <w:rsid w:val="00104BB4"/>
    <w:rsid w:val="001072A3"/>
    <w:rsid w:val="001150A3"/>
    <w:rsid w:val="00120F54"/>
    <w:rsid w:val="00123BC6"/>
    <w:rsid w:val="00126C69"/>
    <w:rsid w:val="00135381"/>
    <w:rsid w:val="001378BC"/>
    <w:rsid w:val="001476C1"/>
    <w:rsid w:val="00152F2C"/>
    <w:rsid w:val="00155B9C"/>
    <w:rsid w:val="00156DE1"/>
    <w:rsid w:val="00157827"/>
    <w:rsid w:val="0016297F"/>
    <w:rsid w:val="00171FC7"/>
    <w:rsid w:val="001733F7"/>
    <w:rsid w:val="00181869"/>
    <w:rsid w:val="001855E4"/>
    <w:rsid w:val="00190C61"/>
    <w:rsid w:val="00193694"/>
    <w:rsid w:val="00196889"/>
    <w:rsid w:val="001A39EC"/>
    <w:rsid w:val="001B4BEF"/>
    <w:rsid w:val="001B563B"/>
    <w:rsid w:val="001C5185"/>
    <w:rsid w:val="001C6869"/>
    <w:rsid w:val="001D60CE"/>
    <w:rsid w:val="001D767B"/>
    <w:rsid w:val="001E121A"/>
    <w:rsid w:val="001E2F9F"/>
    <w:rsid w:val="001F01B8"/>
    <w:rsid w:val="001F1F0E"/>
    <w:rsid w:val="001F61C0"/>
    <w:rsid w:val="001F62B2"/>
    <w:rsid w:val="00202F00"/>
    <w:rsid w:val="00211393"/>
    <w:rsid w:val="00212452"/>
    <w:rsid w:val="002133F4"/>
    <w:rsid w:val="00222A44"/>
    <w:rsid w:val="00224701"/>
    <w:rsid w:val="00225170"/>
    <w:rsid w:val="00230DAF"/>
    <w:rsid w:val="0023361C"/>
    <w:rsid w:val="00236723"/>
    <w:rsid w:val="002400C5"/>
    <w:rsid w:val="00244719"/>
    <w:rsid w:val="002548CB"/>
    <w:rsid w:val="00257345"/>
    <w:rsid w:val="002713C8"/>
    <w:rsid w:val="00276AFF"/>
    <w:rsid w:val="00281671"/>
    <w:rsid w:val="00290D19"/>
    <w:rsid w:val="00292189"/>
    <w:rsid w:val="002A0209"/>
    <w:rsid w:val="002A0C44"/>
    <w:rsid w:val="002A55FF"/>
    <w:rsid w:val="002B17FA"/>
    <w:rsid w:val="002C3468"/>
    <w:rsid w:val="002C36B5"/>
    <w:rsid w:val="002D397D"/>
    <w:rsid w:val="002D781B"/>
    <w:rsid w:val="002E0E71"/>
    <w:rsid w:val="002E4084"/>
    <w:rsid w:val="002E5D70"/>
    <w:rsid w:val="002F225E"/>
    <w:rsid w:val="002F2899"/>
    <w:rsid w:val="002F4E90"/>
    <w:rsid w:val="002F7667"/>
    <w:rsid w:val="00302CA2"/>
    <w:rsid w:val="003051C7"/>
    <w:rsid w:val="00313987"/>
    <w:rsid w:val="00313F41"/>
    <w:rsid w:val="00314CF8"/>
    <w:rsid w:val="00323DF1"/>
    <w:rsid w:val="00337770"/>
    <w:rsid w:val="0035739D"/>
    <w:rsid w:val="00363D20"/>
    <w:rsid w:val="003647B9"/>
    <w:rsid w:val="003707D0"/>
    <w:rsid w:val="0037428B"/>
    <w:rsid w:val="00380A3C"/>
    <w:rsid w:val="00381D7E"/>
    <w:rsid w:val="003828F6"/>
    <w:rsid w:val="00384869"/>
    <w:rsid w:val="00397526"/>
    <w:rsid w:val="003A3817"/>
    <w:rsid w:val="003A78A7"/>
    <w:rsid w:val="003C0EB7"/>
    <w:rsid w:val="003C4600"/>
    <w:rsid w:val="003D08ED"/>
    <w:rsid w:val="003D2C88"/>
    <w:rsid w:val="003D7C62"/>
    <w:rsid w:val="003E4868"/>
    <w:rsid w:val="003F4D5D"/>
    <w:rsid w:val="003F7699"/>
    <w:rsid w:val="00404479"/>
    <w:rsid w:val="00412FA3"/>
    <w:rsid w:val="004228CE"/>
    <w:rsid w:val="0043453D"/>
    <w:rsid w:val="00444AA5"/>
    <w:rsid w:val="00444B9E"/>
    <w:rsid w:val="004508AA"/>
    <w:rsid w:val="004520BA"/>
    <w:rsid w:val="004553C3"/>
    <w:rsid w:val="0045790C"/>
    <w:rsid w:val="00460D6A"/>
    <w:rsid w:val="004634FD"/>
    <w:rsid w:val="00463C35"/>
    <w:rsid w:val="0046533C"/>
    <w:rsid w:val="00465966"/>
    <w:rsid w:val="00472515"/>
    <w:rsid w:val="00474749"/>
    <w:rsid w:val="00484FCD"/>
    <w:rsid w:val="00486935"/>
    <w:rsid w:val="004933EC"/>
    <w:rsid w:val="00497565"/>
    <w:rsid w:val="004A10B4"/>
    <w:rsid w:val="004A2216"/>
    <w:rsid w:val="004A31E7"/>
    <w:rsid w:val="004A50D8"/>
    <w:rsid w:val="004A56DD"/>
    <w:rsid w:val="004A6B2D"/>
    <w:rsid w:val="004B0569"/>
    <w:rsid w:val="004B6F3E"/>
    <w:rsid w:val="004C1CA4"/>
    <w:rsid w:val="004C5238"/>
    <w:rsid w:val="004D3257"/>
    <w:rsid w:val="004D5406"/>
    <w:rsid w:val="004D6C7D"/>
    <w:rsid w:val="004E08BB"/>
    <w:rsid w:val="004E533C"/>
    <w:rsid w:val="004F4978"/>
    <w:rsid w:val="00501421"/>
    <w:rsid w:val="005030C2"/>
    <w:rsid w:val="00510378"/>
    <w:rsid w:val="00513136"/>
    <w:rsid w:val="00523A63"/>
    <w:rsid w:val="00530887"/>
    <w:rsid w:val="005413A3"/>
    <w:rsid w:val="00542F96"/>
    <w:rsid w:val="005431E6"/>
    <w:rsid w:val="0056584E"/>
    <w:rsid w:val="005660AC"/>
    <w:rsid w:val="005661D7"/>
    <w:rsid w:val="00566ADA"/>
    <w:rsid w:val="00566FE8"/>
    <w:rsid w:val="00570156"/>
    <w:rsid w:val="00570BA4"/>
    <w:rsid w:val="005833B0"/>
    <w:rsid w:val="005877C8"/>
    <w:rsid w:val="005A0A08"/>
    <w:rsid w:val="005A11AD"/>
    <w:rsid w:val="005A2588"/>
    <w:rsid w:val="005B0730"/>
    <w:rsid w:val="005C6BA3"/>
    <w:rsid w:val="005D32DF"/>
    <w:rsid w:val="005D3C2A"/>
    <w:rsid w:val="005D5F2F"/>
    <w:rsid w:val="005E4A47"/>
    <w:rsid w:val="005E62A9"/>
    <w:rsid w:val="005F5FC1"/>
    <w:rsid w:val="005F6451"/>
    <w:rsid w:val="005F7144"/>
    <w:rsid w:val="00605AD0"/>
    <w:rsid w:val="00612EE9"/>
    <w:rsid w:val="00614A7F"/>
    <w:rsid w:val="006202FF"/>
    <w:rsid w:val="00623C3D"/>
    <w:rsid w:val="006325C9"/>
    <w:rsid w:val="00637802"/>
    <w:rsid w:val="00642356"/>
    <w:rsid w:val="00643064"/>
    <w:rsid w:val="00643254"/>
    <w:rsid w:val="00644AA5"/>
    <w:rsid w:val="00644AA6"/>
    <w:rsid w:val="00647BE4"/>
    <w:rsid w:val="00661677"/>
    <w:rsid w:val="00667FA9"/>
    <w:rsid w:val="006722A3"/>
    <w:rsid w:val="00672FC4"/>
    <w:rsid w:val="006739A6"/>
    <w:rsid w:val="00676B74"/>
    <w:rsid w:val="0068171C"/>
    <w:rsid w:val="00682CE6"/>
    <w:rsid w:val="00683ECA"/>
    <w:rsid w:val="00684709"/>
    <w:rsid w:val="00686225"/>
    <w:rsid w:val="00693335"/>
    <w:rsid w:val="006A163B"/>
    <w:rsid w:val="006A22E2"/>
    <w:rsid w:val="006A43F8"/>
    <w:rsid w:val="006A58AE"/>
    <w:rsid w:val="006A79FC"/>
    <w:rsid w:val="006B435C"/>
    <w:rsid w:val="006C292F"/>
    <w:rsid w:val="006C4C2B"/>
    <w:rsid w:val="006E0FD9"/>
    <w:rsid w:val="006E6155"/>
    <w:rsid w:val="006E779D"/>
    <w:rsid w:val="00700CA9"/>
    <w:rsid w:val="00705C15"/>
    <w:rsid w:val="0070604C"/>
    <w:rsid w:val="007150B9"/>
    <w:rsid w:val="007206E9"/>
    <w:rsid w:val="00723A1B"/>
    <w:rsid w:val="007242A7"/>
    <w:rsid w:val="00725ECB"/>
    <w:rsid w:val="00726948"/>
    <w:rsid w:val="007310FF"/>
    <w:rsid w:val="0073130B"/>
    <w:rsid w:val="0073221F"/>
    <w:rsid w:val="00753F20"/>
    <w:rsid w:val="00757D16"/>
    <w:rsid w:val="00766284"/>
    <w:rsid w:val="00772695"/>
    <w:rsid w:val="007806F2"/>
    <w:rsid w:val="007926DD"/>
    <w:rsid w:val="00794D0B"/>
    <w:rsid w:val="007A6F6C"/>
    <w:rsid w:val="007A7E92"/>
    <w:rsid w:val="007B41E9"/>
    <w:rsid w:val="007B4DE6"/>
    <w:rsid w:val="007B4EF1"/>
    <w:rsid w:val="007C1B65"/>
    <w:rsid w:val="007C52C6"/>
    <w:rsid w:val="007D07A7"/>
    <w:rsid w:val="007D08E0"/>
    <w:rsid w:val="007D0BFB"/>
    <w:rsid w:val="007D142F"/>
    <w:rsid w:val="007D49FB"/>
    <w:rsid w:val="007E0868"/>
    <w:rsid w:val="007E17E3"/>
    <w:rsid w:val="007E30CA"/>
    <w:rsid w:val="007E3BC3"/>
    <w:rsid w:val="00803623"/>
    <w:rsid w:val="0080423B"/>
    <w:rsid w:val="00804754"/>
    <w:rsid w:val="008073AF"/>
    <w:rsid w:val="00810AD7"/>
    <w:rsid w:val="0081214A"/>
    <w:rsid w:val="00817305"/>
    <w:rsid w:val="00822246"/>
    <w:rsid w:val="00830B39"/>
    <w:rsid w:val="00832168"/>
    <w:rsid w:val="00832E40"/>
    <w:rsid w:val="0083741D"/>
    <w:rsid w:val="008425C5"/>
    <w:rsid w:val="008515C0"/>
    <w:rsid w:val="0085453F"/>
    <w:rsid w:val="00855090"/>
    <w:rsid w:val="00857E27"/>
    <w:rsid w:val="00864C7F"/>
    <w:rsid w:val="008657C7"/>
    <w:rsid w:val="00865A5A"/>
    <w:rsid w:val="008662E8"/>
    <w:rsid w:val="00867B28"/>
    <w:rsid w:val="00870FE7"/>
    <w:rsid w:val="00884F1F"/>
    <w:rsid w:val="00893731"/>
    <w:rsid w:val="008960B2"/>
    <w:rsid w:val="008966AB"/>
    <w:rsid w:val="008A7D76"/>
    <w:rsid w:val="008B07F9"/>
    <w:rsid w:val="008B4FF0"/>
    <w:rsid w:val="008B674A"/>
    <w:rsid w:val="008B7A20"/>
    <w:rsid w:val="008C033B"/>
    <w:rsid w:val="008C196B"/>
    <w:rsid w:val="008C6CEE"/>
    <w:rsid w:val="008D2289"/>
    <w:rsid w:val="008D6F0C"/>
    <w:rsid w:val="008E138C"/>
    <w:rsid w:val="008E2789"/>
    <w:rsid w:val="008E726D"/>
    <w:rsid w:val="008F30B1"/>
    <w:rsid w:val="008F68C7"/>
    <w:rsid w:val="008F7AF8"/>
    <w:rsid w:val="0090274F"/>
    <w:rsid w:val="009029B7"/>
    <w:rsid w:val="00903103"/>
    <w:rsid w:val="009102ED"/>
    <w:rsid w:val="00911FC3"/>
    <w:rsid w:val="00912B34"/>
    <w:rsid w:val="00914629"/>
    <w:rsid w:val="00915551"/>
    <w:rsid w:val="00915C4C"/>
    <w:rsid w:val="00916059"/>
    <w:rsid w:val="00916451"/>
    <w:rsid w:val="00917043"/>
    <w:rsid w:val="0093151C"/>
    <w:rsid w:val="009315A5"/>
    <w:rsid w:val="00945652"/>
    <w:rsid w:val="00952D14"/>
    <w:rsid w:val="009572E7"/>
    <w:rsid w:val="009574F4"/>
    <w:rsid w:val="0097525B"/>
    <w:rsid w:val="0098078E"/>
    <w:rsid w:val="00981B9F"/>
    <w:rsid w:val="00983318"/>
    <w:rsid w:val="00985182"/>
    <w:rsid w:val="00987075"/>
    <w:rsid w:val="0099409F"/>
    <w:rsid w:val="0099524D"/>
    <w:rsid w:val="009A23D3"/>
    <w:rsid w:val="009A344E"/>
    <w:rsid w:val="009A412F"/>
    <w:rsid w:val="009B61E0"/>
    <w:rsid w:val="009C08BE"/>
    <w:rsid w:val="009D3DBC"/>
    <w:rsid w:val="009E2ABF"/>
    <w:rsid w:val="009E314B"/>
    <w:rsid w:val="009E4C52"/>
    <w:rsid w:val="009E550C"/>
    <w:rsid w:val="009F76F1"/>
    <w:rsid w:val="00A05F74"/>
    <w:rsid w:val="00A10D85"/>
    <w:rsid w:val="00A14E41"/>
    <w:rsid w:val="00A152F2"/>
    <w:rsid w:val="00A1736F"/>
    <w:rsid w:val="00A17B51"/>
    <w:rsid w:val="00A215C6"/>
    <w:rsid w:val="00A21A37"/>
    <w:rsid w:val="00A26FDE"/>
    <w:rsid w:val="00A309A2"/>
    <w:rsid w:val="00A30F1D"/>
    <w:rsid w:val="00A35800"/>
    <w:rsid w:val="00A365FE"/>
    <w:rsid w:val="00A37F4A"/>
    <w:rsid w:val="00A50EF8"/>
    <w:rsid w:val="00A547C9"/>
    <w:rsid w:val="00A628A5"/>
    <w:rsid w:val="00A655BC"/>
    <w:rsid w:val="00A66867"/>
    <w:rsid w:val="00A67178"/>
    <w:rsid w:val="00A80A49"/>
    <w:rsid w:val="00A841A5"/>
    <w:rsid w:val="00A97A7B"/>
    <w:rsid w:val="00AA021F"/>
    <w:rsid w:val="00AC25C3"/>
    <w:rsid w:val="00AC3D9D"/>
    <w:rsid w:val="00AD6F12"/>
    <w:rsid w:val="00AE00DE"/>
    <w:rsid w:val="00AF2834"/>
    <w:rsid w:val="00AF67FD"/>
    <w:rsid w:val="00B065E9"/>
    <w:rsid w:val="00B22050"/>
    <w:rsid w:val="00B220AA"/>
    <w:rsid w:val="00B244D4"/>
    <w:rsid w:val="00B24886"/>
    <w:rsid w:val="00B24AAF"/>
    <w:rsid w:val="00B2530D"/>
    <w:rsid w:val="00B254A4"/>
    <w:rsid w:val="00B331D6"/>
    <w:rsid w:val="00B33639"/>
    <w:rsid w:val="00B36DA6"/>
    <w:rsid w:val="00B419CF"/>
    <w:rsid w:val="00B43A22"/>
    <w:rsid w:val="00B50A22"/>
    <w:rsid w:val="00B53794"/>
    <w:rsid w:val="00B552C7"/>
    <w:rsid w:val="00B63A4F"/>
    <w:rsid w:val="00B77CA0"/>
    <w:rsid w:val="00B805FC"/>
    <w:rsid w:val="00B843FA"/>
    <w:rsid w:val="00B87DD9"/>
    <w:rsid w:val="00B933B4"/>
    <w:rsid w:val="00BA0BAB"/>
    <w:rsid w:val="00BA2D2F"/>
    <w:rsid w:val="00BA3BF4"/>
    <w:rsid w:val="00BB00AC"/>
    <w:rsid w:val="00BC010F"/>
    <w:rsid w:val="00BC2A74"/>
    <w:rsid w:val="00BC3ECF"/>
    <w:rsid w:val="00BC42E5"/>
    <w:rsid w:val="00BD5477"/>
    <w:rsid w:val="00BD7433"/>
    <w:rsid w:val="00BE5C3E"/>
    <w:rsid w:val="00BF1FD7"/>
    <w:rsid w:val="00BF2890"/>
    <w:rsid w:val="00BF6E30"/>
    <w:rsid w:val="00C02B08"/>
    <w:rsid w:val="00C03583"/>
    <w:rsid w:val="00C16853"/>
    <w:rsid w:val="00C17409"/>
    <w:rsid w:val="00C21DAF"/>
    <w:rsid w:val="00C318CE"/>
    <w:rsid w:val="00C33416"/>
    <w:rsid w:val="00C34DE3"/>
    <w:rsid w:val="00C36260"/>
    <w:rsid w:val="00C425BF"/>
    <w:rsid w:val="00C43BCC"/>
    <w:rsid w:val="00C45E60"/>
    <w:rsid w:val="00C47C77"/>
    <w:rsid w:val="00C81A7B"/>
    <w:rsid w:val="00C864F0"/>
    <w:rsid w:val="00C9146E"/>
    <w:rsid w:val="00C9371F"/>
    <w:rsid w:val="00C94A96"/>
    <w:rsid w:val="00CA4DE5"/>
    <w:rsid w:val="00CB166A"/>
    <w:rsid w:val="00CB4332"/>
    <w:rsid w:val="00CC1974"/>
    <w:rsid w:val="00CD0D90"/>
    <w:rsid w:val="00CD7F34"/>
    <w:rsid w:val="00CE1811"/>
    <w:rsid w:val="00CE625F"/>
    <w:rsid w:val="00CE6FC4"/>
    <w:rsid w:val="00CF1BB0"/>
    <w:rsid w:val="00CF244C"/>
    <w:rsid w:val="00D047B9"/>
    <w:rsid w:val="00D10D23"/>
    <w:rsid w:val="00D12062"/>
    <w:rsid w:val="00D12E1A"/>
    <w:rsid w:val="00D1336E"/>
    <w:rsid w:val="00D16401"/>
    <w:rsid w:val="00D231FE"/>
    <w:rsid w:val="00D25AAC"/>
    <w:rsid w:val="00D2624F"/>
    <w:rsid w:val="00D34E32"/>
    <w:rsid w:val="00D43E15"/>
    <w:rsid w:val="00D44B70"/>
    <w:rsid w:val="00D4759F"/>
    <w:rsid w:val="00D53748"/>
    <w:rsid w:val="00D5527B"/>
    <w:rsid w:val="00D55FD8"/>
    <w:rsid w:val="00D7285B"/>
    <w:rsid w:val="00D74279"/>
    <w:rsid w:val="00D76EFF"/>
    <w:rsid w:val="00D845F6"/>
    <w:rsid w:val="00D84652"/>
    <w:rsid w:val="00D9194E"/>
    <w:rsid w:val="00DC7E59"/>
    <w:rsid w:val="00DD2194"/>
    <w:rsid w:val="00DD4312"/>
    <w:rsid w:val="00DD46B8"/>
    <w:rsid w:val="00DD7A91"/>
    <w:rsid w:val="00DE09C8"/>
    <w:rsid w:val="00DE0D22"/>
    <w:rsid w:val="00DE1F8A"/>
    <w:rsid w:val="00DE25C2"/>
    <w:rsid w:val="00DE2E8C"/>
    <w:rsid w:val="00DE3E95"/>
    <w:rsid w:val="00DF4875"/>
    <w:rsid w:val="00DF735D"/>
    <w:rsid w:val="00DF764A"/>
    <w:rsid w:val="00E00B6D"/>
    <w:rsid w:val="00E018D3"/>
    <w:rsid w:val="00E073F8"/>
    <w:rsid w:val="00E112DB"/>
    <w:rsid w:val="00E16179"/>
    <w:rsid w:val="00E164B5"/>
    <w:rsid w:val="00E23695"/>
    <w:rsid w:val="00E26710"/>
    <w:rsid w:val="00E27A48"/>
    <w:rsid w:val="00E3040C"/>
    <w:rsid w:val="00E3416E"/>
    <w:rsid w:val="00E40855"/>
    <w:rsid w:val="00E43197"/>
    <w:rsid w:val="00E4585F"/>
    <w:rsid w:val="00E46678"/>
    <w:rsid w:val="00E603B7"/>
    <w:rsid w:val="00E677AB"/>
    <w:rsid w:val="00E720B7"/>
    <w:rsid w:val="00E80468"/>
    <w:rsid w:val="00E804BA"/>
    <w:rsid w:val="00E8515B"/>
    <w:rsid w:val="00E870D5"/>
    <w:rsid w:val="00E9345A"/>
    <w:rsid w:val="00E96AFC"/>
    <w:rsid w:val="00EA27D2"/>
    <w:rsid w:val="00ED128D"/>
    <w:rsid w:val="00EE0095"/>
    <w:rsid w:val="00EE7A14"/>
    <w:rsid w:val="00EF5365"/>
    <w:rsid w:val="00EF5729"/>
    <w:rsid w:val="00EF7B32"/>
    <w:rsid w:val="00F053A2"/>
    <w:rsid w:val="00F1123F"/>
    <w:rsid w:val="00F1629B"/>
    <w:rsid w:val="00F21C28"/>
    <w:rsid w:val="00F24B3A"/>
    <w:rsid w:val="00F2601F"/>
    <w:rsid w:val="00F27E67"/>
    <w:rsid w:val="00F33B6B"/>
    <w:rsid w:val="00F3442B"/>
    <w:rsid w:val="00F34DC4"/>
    <w:rsid w:val="00F41591"/>
    <w:rsid w:val="00F420A3"/>
    <w:rsid w:val="00F43F78"/>
    <w:rsid w:val="00F53D7A"/>
    <w:rsid w:val="00F561D8"/>
    <w:rsid w:val="00F60197"/>
    <w:rsid w:val="00F622DC"/>
    <w:rsid w:val="00F639A8"/>
    <w:rsid w:val="00F654F8"/>
    <w:rsid w:val="00F72D5E"/>
    <w:rsid w:val="00F7355B"/>
    <w:rsid w:val="00F85389"/>
    <w:rsid w:val="00F86F87"/>
    <w:rsid w:val="00FA48B7"/>
    <w:rsid w:val="00FA5DAF"/>
    <w:rsid w:val="00FC16D0"/>
    <w:rsid w:val="00FD2BFB"/>
    <w:rsid w:val="00FD5921"/>
    <w:rsid w:val="00FE230E"/>
    <w:rsid w:val="00FE4701"/>
    <w:rsid w:val="00FE68F2"/>
    <w:rsid w:val="00FF57E4"/>
    <w:rsid w:val="00FF60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4F78B7C3-B917-4BC8-9FED-496DBDAA0C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3051C7"/>
    <w:pPr>
      <w:spacing w:after="0" w:line="240" w:lineRule="auto"/>
    </w:pPr>
    <w:rPr>
      <w:rFonts w:ascii="BryantLG Medium Alternate" w:eastAsia="Batang" w:hAnsi="BryantLG Medium Alternate" w:cs="Times New Roman"/>
      <w:color w:val="595959"/>
      <w:sz w:val="20"/>
      <w:szCs w:val="24"/>
      <w:lang w:val="cs-CZ" w:eastAsia="ko-KR"/>
    </w:rPr>
  </w:style>
  <w:style w:type="paragraph" w:styleId="Nadpis1">
    <w:name w:val="heading 1"/>
    <w:basedOn w:val="Normln"/>
    <w:next w:val="Normln"/>
    <w:link w:val="Nadpis1Char"/>
    <w:uiPriority w:val="9"/>
    <w:qFormat/>
    <w:rsid w:val="007D142F"/>
    <w:pPr>
      <w:keepNext/>
      <w:keepLines/>
      <w:spacing w:before="480"/>
      <w:outlineLvl w:val="0"/>
    </w:pPr>
    <w:rPr>
      <w:rFonts w:ascii="BryantLG Bold" w:eastAsiaTheme="majorEastAsia" w:hAnsi="BryantLG Bold" w:cstheme="majorBidi"/>
      <w:b/>
      <w:bCs/>
      <w:color w:val="C5003D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7D142F"/>
    <w:pPr>
      <w:keepNext/>
      <w:keepLines/>
      <w:spacing w:before="200"/>
      <w:outlineLvl w:val="1"/>
    </w:pPr>
    <w:rPr>
      <w:rFonts w:ascii="BryantLG Bold" w:eastAsiaTheme="majorEastAsia" w:hAnsi="BryantLG Bold" w:cstheme="majorBidi"/>
      <w:b/>
      <w:bCs/>
      <w:color w:val="C5003D"/>
      <w:sz w:val="24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444B9E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44B9E"/>
    <w:rPr>
      <w:rFonts w:ascii="Tahoma" w:eastAsia="Batang" w:hAnsi="Tahoma" w:cs="Tahoma"/>
      <w:sz w:val="16"/>
      <w:szCs w:val="16"/>
      <w:lang w:val="cs-CZ" w:eastAsia="ko-KR"/>
    </w:rPr>
  </w:style>
  <w:style w:type="paragraph" w:styleId="Zhlav">
    <w:name w:val="header"/>
    <w:basedOn w:val="Normln"/>
    <w:link w:val="ZhlavChar"/>
    <w:uiPriority w:val="99"/>
    <w:semiHidden/>
    <w:unhideWhenUsed/>
    <w:rsid w:val="007B4DE6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7B4DE6"/>
    <w:rPr>
      <w:rFonts w:ascii="Times New Roman" w:eastAsia="Batang" w:hAnsi="Times New Roman" w:cs="Times New Roman"/>
      <w:sz w:val="24"/>
      <w:szCs w:val="24"/>
      <w:lang w:val="cs-CZ" w:eastAsia="ko-KR"/>
    </w:rPr>
  </w:style>
  <w:style w:type="paragraph" w:styleId="Zpat">
    <w:name w:val="footer"/>
    <w:basedOn w:val="Normln"/>
    <w:link w:val="ZpatChar"/>
    <w:uiPriority w:val="99"/>
    <w:unhideWhenUsed/>
    <w:rsid w:val="007B4DE6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7B4DE6"/>
    <w:rPr>
      <w:rFonts w:ascii="Times New Roman" w:eastAsia="Batang" w:hAnsi="Times New Roman" w:cs="Times New Roman"/>
      <w:sz w:val="24"/>
      <w:szCs w:val="24"/>
      <w:lang w:val="cs-CZ" w:eastAsia="ko-KR"/>
    </w:rPr>
  </w:style>
  <w:style w:type="table" w:styleId="Mkatabulky">
    <w:name w:val="Table Grid"/>
    <w:basedOn w:val="Normlntabulka"/>
    <w:uiPriority w:val="59"/>
    <w:rsid w:val="00817305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Bezmezer">
    <w:name w:val="No Spacing"/>
    <w:link w:val="BezmezerChar"/>
    <w:uiPriority w:val="1"/>
    <w:qFormat/>
    <w:rsid w:val="007D142F"/>
    <w:pPr>
      <w:spacing w:after="0" w:line="240" w:lineRule="auto"/>
    </w:pPr>
    <w:rPr>
      <w:rFonts w:ascii="BryantLG Medium Alternate" w:eastAsia="Batang" w:hAnsi="BryantLG Medium Alternate" w:cs="Times New Roman"/>
      <w:color w:val="595959"/>
      <w:sz w:val="20"/>
      <w:szCs w:val="24"/>
      <w:lang w:val="cs-CZ" w:eastAsia="ko-KR"/>
    </w:rPr>
  </w:style>
  <w:style w:type="character" w:customStyle="1" w:styleId="Nadpis1Char">
    <w:name w:val="Nadpis 1 Char"/>
    <w:basedOn w:val="Standardnpsmoodstavce"/>
    <w:link w:val="Nadpis1"/>
    <w:uiPriority w:val="9"/>
    <w:rsid w:val="007D142F"/>
    <w:rPr>
      <w:rFonts w:ascii="BryantLG Bold" w:eastAsiaTheme="majorEastAsia" w:hAnsi="BryantLG Bold" w:cstheme="majorBidi"/>
      <w:b/>
      <w:bCs/>
      <w:color w:val="C5003D"/>
      <w:sz w:val="28"/>
      <w:szCs w:val="28"/>
      <w:lang w:val="cs-CZ" w:eastAsia="ko-KR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7D142F"/>
    <w:rPr>
      <w:rFonts w:ascii="BryantLG Bold" w:eastAsiaTheme="majorEastAsia" w:hAnsi="BryantLG Bold" w:cstheme="majorBidi"/>
      <w:b/>
      <w:bCs/>
      <w:color w:val="C5003D"/>
      <w:sz w:val="24"/>
      <w:szCs w:val="26"/>
      <w:lang w:val="cs-CZ" w:eastAsia="ko-KR"/>
    </w:rPr>
  </w:style>
  <w:style w:type="table" w:customStyle="1" w:styleId="TabulkaLGfull">
    <w:name w:val="Tabulka LG full"/>
    <w:basedOn w:val="Mkatabulky"/>
    <w:uiPriority w:val="99"/>
    <w:rsid w:val="00A35800"/>
    <w:rPr>
      <w:rFonts w:ascii="BryantLG Medium Alternate" w:hAnsi="BryantLG Medium Alternate"/>
      <w:sz w:val="20"/>
    </w:rPr>
    <w:tblPr>
      <w:tblStyleRowBandSize w:val="1"/>
    </w:tblPr>
    <w:tblStylePr w:type="firstRow">
      <w:rPr>
        <w:rFonts w:ascii="BryantLG Bold" w:hAnsi="BryantLG Bold"/>
        <w:b/>
        <w:bCs/>
        <w:color w:val="C5003D"/>
        <w:sz w:val="20"/>
      </w:rPr>
      <w:tblPr/>
      <w:tcPr>
        <w:tcBorders>
          <w:bottom w:val="single" w:sz="8" w:space="0" w:color="C5003D"/>
        </w:tcBorders>
        <w:shd w:val="clear" w:color="auto" w:fill="FFFFFF" w:themeFill="background1"/>
        <w:vAlign w:val="center"/>
      </w:tcPr>
    </w:tblStylePr>
    <w:tblStylePr w:type="band1Horz">
      <w:rPr>
        <w:rFonts w:ascii="BryantLG Medium Alternate" w:hAnsi="BryantLG Medium Alternate"/>
        <w:color w:val="595959"/>
        <w:sz w:val="20"/>
      </w:rPr>
      <w:tblPr/>
      <w:tcPr>
        <w:tcBorders>
          <w:bottom w:val="dotted" w:sz="4" w:space="0" w:color="auto"/>
          <w:insideV w:val="dotted" w:sz="4" w:space="0" w:color="auto"/>
        </w:tcBorders>
      </w:tcPr>
    </w:tblStylePr>
    <w:tblStylePr w:type="band2Horz">
      <w:tblPr/>
      <w:tcPr>
        <w:tcBorders>
          <w:top w:val="nil"/>
          <w:left w:val="nil"/>
          <w:bottom w:val="dotted" w:sz="4" w:space="0" w:color="auto"/>
          <w:right w:val="nil"/>
          <w:insideH w:val="nil"/>
          <w:insideV w:val="dotted" w:sz="4" w:space="0" w:color="auto"/>
          <w:tl2br w:val="nil"/>
          <w:tr2bl w:val="nil"/>
        </w:tcBorders>
      </w:tcPr>
    </w:tblStylePr>
    <w:tblStylePr w:type="nwCell">
      <w:rPr>
        <w:rFonts w:ascii="BryantLG Bold" w:hAnsi="BryantLG Bold"/>
        <w:b/>
        <w:color w:val="C5003D"/>
        <w:sz w:val="20"/>
      </w:rPr>
    </w:tblStylePr>
  </w:style>
  <w:style w:type="paragraph" w:customStyle="1" w:styleId="TabulkaLGnadpis">
    <w:name w:val="Tabulka LG nadpis"/>
    <w:link w:val="TabulkaLGnadpisChar"/>
    <w:qFormat/>
    <w:rsid w:val="00A35800"/>
    <w:pPr>
      <w:pBdr>
        <w:bottom w:val="single" w:sz="8" w:space="1" w:color="C5003D"/>
      </w:pBdr>
    </w:pPr>
    <w:rPr>
      <w:rFonts w:ascii="BryantLG Bold" w:eastAsia="Batang" w:hAnsi="BryantLG Bold" w:cs="Times New Roman"/>
      <w:b/>
      <w:caps/>
      <w:color w:val="C5003D"/>
      <w:sz w:val="20"/>
      <w:szCs w:val="20"/>
      <w:lang w:val="cs-CZ" w:eastAsia="ko-KR"/>
    </w:rPr>
  </w:style>
  <w:style w:type="character" w:customStyle="1" w:styleId="BezmezerChar">
    <w:name w:val="Bez mezer Char"/>
    <w:basedOn w:val="Standardnpsmoodstavce"/>
    <w:link w:val="Bezmezer"/>
    <w:uiPriority w:val="1"/>
    <w:rsid w:val="00A35800"/>
    <w:rPr>
      <w:rFonts w:ascii="BryantLG Medium Alternate" w:eastAsia="Batang" w:hAnsi="BryantLG Medium Alternate" w:cs="Times New Roman"/>
      <w:color w:val="595959"/>
      <w:sz w:val="20"/>
      <w:szCs w:val="24"/>
      <w:lang w:val="cs-CZ" w:eastAsia="ko-KR"/>
    </w:rPr>
  </w:style>
  <w:style w:type="character" w:customStyle="1" w:styleId="TabulkaLGChar">
    <w:name w:val="Tabulka LG Char"/>
    <w:basedOn w:val="BezmezerChar"/>
    <w:rsid w:val="00A35800"/>
    <w:rPr>
      <w:rFonts w:ascii="BryantLG Medium Alternate" w:eastAsia="Batang" w:hAnsi="BryantLG Medium Alternate" w:cs="Times New Roman"/>
      <w:color w:val="595959"/>
      <w:sz w:val="20"/>
      <w:szCs w:val="24"/>
      <w:lang w:val="cs-CZ" w:eastAsia="ko-KR"/>
    </w:rPr>
  </w:style>
  <w:style w:type="character" w:customStyle="1" w:styleId="TabulkaLGnadpisChar">
    <w:name w:val="Tabulka LG nadpis Char"/>
    <w:basedOn w:val="BezmezerChar"/>
    <w:link w:val="TabulkaLGnadpis"/>
    <w:rsid w:val="00A35800"/>
    <w:rPr>
      <w:rFonts w:ascii="BryantLG Bold" w:eastAsia="Batang" w:hAnsi="BryantLG Bold" w:cs="Times New Roman"/>
      <w:b/>
      <w:caps/>
      <w:color w:val="C5003D"/>
      <w:sz w:val="20"/>
      <w:szCs w:val="20"/>
      <w:lang w:val="cs-CZ" w:eastAsia="ko-KR"/>
    </w:rPr>
  </w:style>
  <w:style w:type="character" w:styleId="Hypertextovodkaz">
    <w:name w:val="Hyperlink"/>
    <w:basedOn w:val="Standardnpsmoodstavce"/>
    <w:uiPriority w:val="99"/>
    <w:unhideWhenUsed/>
    <w:rsid w:val="00E804BA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8409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_______Z_______\_WM\_WM_Produktov&#253;%20list.dotx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7800174-A19D-4FAD-8662-A000C510AF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_WM_Produktový list</Template>
  <TotalTime>611</TotalTime>
  <Pages>1</Pages>
  <Words>388</Words>
  <Characters>2213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lgecz</Company>
  <LinksUpToDate>false</LinksUpToDate>
  <CharactersWithSpaces>2596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lgecz</dc:creator>
  <cp:lastModifiedBy>Ales HRUBY/Czech Branch HA GTM(ales.hruby@lge.com)</cp:lastModifiedBy>
  <cp:revision>201</cp:revision>
  <cp:lastPrinted>2015-04-28T13:24:00Z</cp:lastPrinted>
  <dcterms:created xsi:type="dcterms:W3CDTF">2010-09-27T10:51:00Z</dcterms:created>
  <dcterms:modified xsi:type="dcterms:W3CDTF">2019-01-23T16:19:00Z</dcterms:modified>
</cp:coreProperties>
</file>