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16FF" w14:textId="4B4C29AC" w:rsidR="007413FD" w:rsidRPr="00CD6146" w:rsidRDefault="00000000" w:rsidP="00FE0473">
      <w:pPr>
        <w:pStyle w:val="Nadpis1"/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lang w:val="cs-CZ"/>
        </w:rPr>
        <w:t xml:space="preserve">JOVS </w:t>
      </w:r>
      <w:proofErr w:type="spellStart"/>
      <w:r w:rsidRPr="00CD6146">
        <w:rPr>
          <w:rFonts w:asciiTheme="majorHAnsi" w:hAnsiTheme="majorHAnsi" w:cstheme="majorHAnsi"/>
          <w:lang w:val="cs-CZ"/>
        </w:rPr>
        <w:t>Venus</w:t>
      </w:r>
      <w:proofErr w:type="spellEnd"/>
      <w:r w:rsidRPr="00CD6146">
        <w:rPr>
          <w:rFonts w:asciiTheme="majorHAnsi" w:hAnsiTheme="majorHAnsi" w:cstheme="majorHAnsi"/>
          <w:lang w:val="cs-CZ"/>
        </w:rPr>
        <w:t xml:space="preserve"> Pro II IPL přístroj na odstraňování chloupků</w:t>
      </w:r>
    </w:p>
    <w:p w14:paraId="0DA1BB6E" w14:textId="77777777" w:rsidR="00F51B15" w:rsidRPr="00CD6146" w:rsidRDefault="00F51B15" w:rsidP="00FE0473">
      <w:pPr>
        <w:pStyle w:val="Normlnweb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bookmarkStart w:id="0" w:name="_ys2ysoa9ymuv" w:colFirst="0" w:colLast="0"/>
      <w:bookmarkStart w:id="1" w:name="_96ftf63pb0td" w:colFirst="0" w:colLast="0"/>
      <w:bookmarkEnd w:id="0"/>
      <w:bookmarkEnd w:id="1"/>
      <w:r w:rsidRPr="00CD6146">
        <w:rPr>
          <w:rFonts w:asciiTheme="majorHAnsi" w:hAnsiTheme="majorHAnsi" w:cstheme="majorHAnsi"/>
          <w:color w:val="000000"/>
          <w:sz w:val="22"/>
          <w:szCs w:val="22"/>
        </w:rPr>
        <w:t xml:space="preserve">JOVS </w:t>
      </w:r>
      <w:proofErr w:type="spellStart"/>
      <w:r w:rsidRPr="00CD6146">
        <w:rPr>
          <w:rFonts w:asciiTheme="majorHAnsi" w:hAnsiTheme="majorHAnsi" w:cstheme="majorHAnsi"/>
          <w:color w:val="000000"/>
          <w:sz w:val="22"/>
          <w:szCs w:val="22"/>
        </w:rPr>
        <w:t>Venus</w:t>
      </w:r>
      <w:proofErr w:type="spellEnd"/>
      <w:r w:rsidRPr="00CD6146">
        <w:rPr>
          <w:rFonts w:asciiTheme="majorHAnsi" w:hAnsiTheme="majorHAnsi" w:cstheme="majorHAnsi"/>
          <w:color w:val="000000"/>
          <w:sz w:val="22"/>
          <w:szCs w:val="22"/>
        </w:rPr>
        <w:t xml:space="preserve"> Pro II představuje nový standard v domácí péči o pokožku díky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technologii OPT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, která zajišťuje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přesnější a šetrnější epilaci než běžné IPL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. Optimalizované světelné pulzy se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lépe soustředí na vlasové folikuly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, což zvyšuje účinnost a zároveň snižuje zátěž pro pokožku. Díky tomu je ošetření vhodné i pro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citlivé či problematické typy pleti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. V kombinaci s oceňovaným ergonomickým designem nabízí zařízení skutečně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prémiový uživatelský zážitek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10A0263C" w14:textId="35F9077A" w:rsidR="00F51B15" w:rsidRPr="00CD6146" w:rsidRDefault="00F51B15" w:rsidP="00FE0473">
      <w:pPr>
        <w:pStyle w:val="Normlnweb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CD6146">
        <w:rPr>
          <w:rFonts w:asciiTheme="majorHAnsi" w:hAnsiTheme="majorHAnsi" w:cstheme="majorHAnsi"/>
          <w:color w:val="000000"/>
          <w:sz w:val="22"/>
          <w:szCs w:val="22"/>
        </w:rPr>
        <w:t>Moderní konstrukce a pokročilé optické technologie umožňují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extrémně rychlé sekvence záblesků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, což výrazně zkracuje dobu potřebnou pro kompletní ošetření těla. Díky frekvenci přibližně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 xml:space="preserve">jeden záblesk každých 0,5–0,7 sekundy 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je používání rychlejší a efektivnější než u běžných domácích zařízení. Přesnější cílení světla je navíc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energeticky úspornější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a přináší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lepší výsledky v kratším čase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. Uživatel tak stráví méně času samotným procesem, a přesto dosáhne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profesionální úrovně redukce chloupků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6AE772E8" w14:textId="6F1C6B5C" w:rsidR="00F51B15" w:rsidRDefault="00F51B15" w:rsidP="00FE0473">
      <w:pPr>
        <w:pStyle w:val="Normlnweb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CD6146">
        <w:rPr>
          <w:rFonts w:asciiTheme="majorHAnsi" w:hAnsiTheme="majorHAnsi" w:cstheme="majorHAnsi"/>
          <w:color w:val="000000"/>
          <w:sz w:val="22"/>
          <w:szCs w:val="22"/>
        </w:rPr>
        <w:t>Zážitku z ošetření napomáhá i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účinné safírové chlazení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, které výrazně snižuje nepohodlí a udržuje pokožku příjemně svěží po celou dobu aplikace.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330° otočná hlavice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usnadňuje dosažení obtížných míst, zatímco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šest režimů a šest úrovní energie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poskytuje maximální kontrolu nad celým procesem. Zařízení navíc nabízí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režim SR s kombinací čtyř vlnových délek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 xml:space="preserve">, jenž podporuje revitalizaci pleti, zlepšuje texturu a stimuluje tvorbu kolagenu. JOVS </w:t>
      </w:r>
      <w:proofErr w:type="spellStart"/>
      <w:r w:rsidRPr="00CD6146">
        <w:rPr>
          <w:rFonts w:asciiTheme="majorHAnsi" w:hAnsiTheme="majorHAnsi" w:cstheme="majorHAnsi"/>
          <w:color w:val="000000"/>
          <w:sz w:val="22"/>
          <w:szCs w:val="22"/>
        </w:rPr>
        <w:t>Venus</w:t>
      </w:r>
      <w:proofErr w:type="spellEnd"/>
      <w:r w:rsidRPr="00CD6146">
        <w:rPr>
          <w:rFonts w:asciiTheme="majorHAnsi" w:hAnsiTheme="majorHAnsi" w:cstheme="majorHAnsi"/>
          <w:color w:val="000000"/>
          <w:sz w:val="22"/>
          <w:szCs w:val="22"/>
        </w:rPr>
        <w:t xml:space="preserve"> Pro II tak není jen depilačním přístrojem — je to</w:t>
      </w:r>
      <w:r w:rsidRPr="00CD6146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  <w:sz w:val="22"/>
          <w:szCs w:val="22"/>
        </w:rPr>
        <w:t>komplexní řešení pro krásnější a zdravější pokožku</w:t>
      </w:r>
      <w:r w:rsidRPr="00CD6146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6D0575EA" w14:textId="77777777" w:rsidR="000A58FB" w:rsidRDefault="000A58FB" w:rsidP="00FE0473">
      <w:pPr>
        <w:pStyle w:val="Normlnweb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67958DF" w14:textId="6098FFA8" w:rsidR="000A58FB" w:rsidRDefault="000A58FB" w:rsidP="00FE0473">
      <w:pPr>
        <w:pStyle w:val="Normlnweb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Video (jak používat): </w:t>
      </w:r>
      <w:hyperlink r:id="rId5" w:history="1">
        <w:r w:rsidRPr="00E83994">
          <w:rPr>
            <w:rStyle w:val="Hypertextovodkaz"/>
            <w:rFonts w:asciiTheme="majorHAnsi" w:hAnsiTheme="majorHAnsi" w:cstheme="majorHAnsi"/>
            <w:sz w:val="22"/>
            <w:szCs w:val="22"/>
          </w:rPr>
          <w:t>https://youtu.be/K7vShgfFegc</w:t>
        </w:r>
      </w:hyperlink>
    </w:p>
    <w:p w14:paraId="212EB767" w14:textId="02C45852" w:rsidR="00AE54BB" w:rsidRPr="00CD6146" w:rsidRDefault="00F51B15" w:rsidP="00FE0473">
      <w:pPr>
        <w:pStyle w:val="Normlnweb"/>
        <w:spacing w:before="0" w:beforeAutospacing="0"/>
        <w:jc w:val="both"/>
        <w:rPr>
          <w:rFonts w:asciiTheme="majorHAnsi" w:hAnsiTheme="majorHAnsi" w:cstheme="majorHAnsi"/>
          <w:color w:val="000000"/>
        </w:rPr>
      </w:pPr>
      <w:r w:rsidRPr="00CD6146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0F749FB6" wp14:editId="7FB27F54">
            <wp:simplePos x="0" y="0"/>
            <wp:positionH relativeFrom="column">
              <wp:posOffset>-49427</wp:posOffset>
            </wp:positionH>
            <wp:positionV relativeFrom="paragraph">
              <wp:posOffset>374084</wp:posOffset>
            </wp:positionV>
            <wp:extent cx="5943600" cy="2440305"/>
            <wp:effectExtent l="0" t="0" r="0" b="0"/>
            <wp:wrapSquare wrapText="bothSides"/>
            <wp:docPr id="1675527262" name="Obrázek 2" descr="Obsah obrázku Lidská tvář, text, rameno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27262" name="Obrázek 2" descr="Obsah obrázku Lidská tvář, text, rameno, osoba&#10;&#10;Obsah generovaný pomocí AI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6DC319" w14:textId="3D51B61D" w:rsidR="00F51B15" w:rsidRPr="00CD6146" w:rsidRDefault="00F51B15" w:rsidP="00FE0473">
      <w:pPr>
        <w:pStyle w:val="Nadpis2"/>
        <w:jc w:val="both"/>
        <w:rPr>
          <w:rFonts w:asciiTheme="majorHAnsi" w:hAnsiTheme="majorHAnsi" w:cstheme="majorHAnsi"/>
          <w:lang w:val="cs-CZ"/>
        </w:rPr>
      </w:pPr>
    </w:p>
    <w:p w14:paraId="00D2E918" w14:textId="77777777" w:rsidR="00F51B15" w:rsidRPr="00CD6146" w:rsidRDefault="00F51B15" w:rsidP="00FE0473">
      <w:pPr>
        <w:pStyle w:val="Nadpis2"/>
        <w:jc w:val="both"/>
        <w:rPr>
          <w:rFonts w:asciiTheme="majorHAnsi" w:hAnsiTheme="majorHAnsi" w:cstheme="majorHAnsi"/>
          <w:lang w:val="cs-CZ"/>
        </w:rPr>
      </w:pPr>
    </w:p>
    <w:p w14:paraId="58575987" w14:textId="77777777" w:rsidR="00F51B15" w:rsidRPr="00CD6146" w:rsidRDefault="00F51B15" w:rsidP="00FE0473">
      <w:pPr>
        <w:jc w:val="both"/>
        <w:rPr>
          <w:rFonts w:asciiTheme="majorHAnsi" w:hAnsiTheme="majorHAnsi" w:cstheme="majorHAnsi"/>
          <w:lang w:val="cs-CZ"/>
        </w:rPr>
      </w:pPr>
    </w:p>
    <w:p w14:paraId="20C80584" w14:textId="77777777" w:rsidR="00F51B15" w:rsidRPr="00CD6146" w:rsidRDefault="00F51B15" w:rsidP="00FE0473">
      <w:pPr>
        <w:jc w:val="both"/>
        <w:rPr>
          <w:rFonts w:asciiTheme="majorHAnsi" w:hAnsiTheme="majorHAnsi" w:cstheme="majorHAnsi"/>
          <w:lang w:val="cs-CZ"/>
        </w:rPr>
      </w:pPr>
    </w:p>
    <w:p w14:paraId="6099DB6C" w14:textId="77777777" w:rsidR="00F51B15" w:rsidRPr="00CD6146" w:rsidRDefault="00F51B15" w:rsidP="00FE0473">
      <w:pPr>
        <w:jc w:val="both"/>
        <w:rPr>
          <w:rFonts w:asciiTheme="majorHAnsi" w:hAnsiTheme="majorHAnsi" w:cstheme="majorHAnsi"/>
          <w:lang w:val="cs-CZ"/>
        </w:rPr>
      </w:pPr>
    </w:p>
    <w:p w14:paraId="6433BAC1" w14:textId="72DC6E96" w:rsidR="007413FD" w:rsidRPr="00CD6146" w:rsidRDefault="00000000" w:rsidP="00FE0473">
      <w:pPr>
        <w:pStyle w:val="Nadpis2"/>
        <w:spacing w:before="0"/>
        <w:ind w:left="360"/>
        <w:jc w:val="both"/>
        <w:rPr>
          <w:rFonts w:asciiTheme="majorHAnsi" w:hAnsiTheme="majorHAnsi" w:cstheme="majorHAnsi"/>
          <w:b/>
          <w:bCs/>
          <w:lang w:val="cs-CZ"/>
        </w:rPr>
      </w:pPr>
      <w:r w:rsidRPr="00CD6146">
        <w:rPr>
          <w:rFonts w:asciiTheme="majorHAnsi" w:hAnsiTheme="majorHAnsi" w:cstheme="majorHAnsi"/>
          <w:b/>
          <w:bCs/>
          <w:lang w:val="cs-CZ"/>
        </w:rPr>
        <w:lastRenderedPageBreak/>
        <w:t>Hlavní vlastnosti</w:t>
      </w:r>
    </w:p>
    <w:p w14:paraId="529BD3C1" w14:textId="2DE5D3E2" w:rsidR="003D6B2F" w:rsidRPr="00CD6146" w:rsidRDefault="003D6B2F" w:rsidP="00310271">
      <w:pPr>
        <w:pStyle w:val="Normlnweb"/>
        <w:numPr>
          <w:ilvl w:val="0"/>
          <w:numId w:val="4"/>
        </w:numPr>
        <w:spacing w:before="24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bookmarkStart w:id="2" w:name="_s7z9o7fmskxh" w:colFirst="0" w:colLast="0"/>
      <w:bookmarkEnd w:id="2"/>
      <w:r w:rsidRPr="00CD6146">
        <w:rPr>
          <w:rStyle w:val="Siln"/>
          <w:rFonts w:asciiTheme="majorHAnsi" w:hAnsiTheme="majorHAnsi" w:cstheme="majorHAnsi"/>
          <w:sz w:val="22"/>
          <w:szCs w:val="22"/>
        </w:rPr>
        <w:t>OPT technologie pro preciznější a šetrnější epilaci</w:t>
      </w:r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>– optimalizované světelné pulzy lépe cílí na vlasové folikuly, zvyšují účinnost odstranění chloupků a minimalizují podráždění.</w:t>
      </w:r>
    </w:p>
    <w:p w14:paraId="3F177E43" w14:textId="53F0B117" w:rsidR="003D6B2F" w:rsidRPr="00CD6146" w:rsidRDefault="003D6B2F" w:rsidP="00310271">
      <w:pPr>
        <w:pStyle w:val="Normlnweb"/>
        <w:numPr>
          <w:ilvl w:val="0"/>
          <w:numId w:val="4"/>
        </w:numPr>
        <w:spacing w:before="24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D6146">
        <w:rPr>
          <w:rStyle w:val="Siln"/>
          <w:rFonts w:asciiTheme="majorHAnsi" w:hAnsiTheme="majorHAnsi" w:cstheme="majorHAnsi"/>
          <w:sz w:val="22"/>
          <w:szCs w:val="22"/>
        </w:rPr>
        <w:t>Rychlé záblesky (0,5–0,7 s) pro výrazně rychlejší ošetření celého těla</w:t>
      </w:r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>– úspora času oproti běžným domácím zařízením a vyšší efektivita v každém použití.</w:t>
      </w:r>
    </w:p>
    <w:p w14:paraId="0353A071" w14:textId="2624A552" w:rsidR="003D6B2F" w:rsidRPr="00CD6146" w:rsidRDefault="003D6B2F" w:rsidP="00310271">
      <w:pPr>
        <w:pStyle w:val="Normlnweb"/>
        <w:numPr>
          <w:ilvl w:val="0"/>
          <w:numId w:val="4"/>
        </w:numPr>
        <w:spacing w:before="24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D6146">
        <w:rPr>
          <w:rStyle w:val="Siln"/>
          <w:rFonts w:asciiTheme="majorHAnsi" w:hAnsiTheme="majorHAnsi" w:cstheme="majorHAnsi"/>
          <w:sz w:val="22"/>
          <w:szCs w:val="22"/>
        </w:rPr>
        <w:t>Režim SR pro omlazení pleti</w:t>
      </w:r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 xml:space="preserve">– </w:t>
      </w:r>
      <w:proofErr w:type="spellStart"/>
      <w:r w:rsidRPr="00CD6146">
        <w:rPr>
          <w:rFonts w:asciiTheme="majorHAnsi" w:hAnsiTheme="majorHAnsi" w:cstheme="majorHAnsi"/>
          <w:sz w:val="22"/>
          <w:szCs w:val="22"/>
        </w:rPr>
        <w:t>čtyřvlnová</w:t>
      </w:r>
      <w:proofErr w:type="spellEnd"/>
      <w:r w:rsidRPr="00CD6146">
        <w:rPr>
          <w:rFonts w:asciiTheme="majorHAnsi" w:hAnsiTheme="majorHAnsi" w:cstheme="majorHAnsi"/>
          <w:sz w:val="22"/>
          <w:szCs w:val="22"/>
        </w:rPr>
        <w:t xml:space="preserve"> synergie podporuje tvorbu kolagenu, zlepšuje texturu pokožky a nabízí využití přístroje i po kompletní redukci chloupků.</w:t>
      </w:r>
    </w:p>
    <w:p w14:paraId="3A3EC932" w14:textId="568A2763" w:rsidR="003D6B2F" w:rsidRPr="00CD6146" w:rsidRDefault="003D6B2F" w:rsidP="00310271">
      <w:pPr>
        <w:pStyle w:val="Normlnweb"/>
        <w:numPr>
          <w:ilvl w:val="0"/>
          <w:numId w:val="4"/>
        </w:numPr>
        <w:spacing w:before="24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D6146">
        <w:rPr>
          <w:rStyle w:val="Siln"/>
          <w:rFonts w:asciiTheme="majorHAnsi" w:hAnsiTheme="majorHAnsi" w:cstheme="majorHAnsi"/>
          <w:sz w:val="22"/>
          <w:szCs w:val="22"/>
        </w:rPr>
        <w:t>Safírové ledové chlazení</w:t>
      </w:r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>– 12,5 cm² chladicí plocha udržuje pokožku příjemně studenou a výrazně snižuje nepohodlí během ošetření.</w:t>
      </w:r>
    </w:p>
    <w:p w14:paraId="15B95B36" w14:textId="14231C7C" w:rsidR="003D6B2F" w:rsidRPr="00CD6146" w:rsidRDefault="003D6B2F" w:rsidP="00310271">
      <w:pPr>
        <w:pStyle w:val="Normlnweb"/>
        <w:numPr>
          <w:ilvl w:val="0"/>
          <w:numId w:val="4"/>
        </w:numPr>
        <w:spacing w:before="24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D6146">
        <w:rPr>
          <w:rStyle w:val="Siln"/>
          <w:rFonts w:asciiTheme="majorHAnsi" w:hAnsiTheme="majorHAnsi" w:cstheme="majorHAnsi"/>
          <w:sz w:val="22"/>
          <w:szCs w:val="22"/>
        </w:rPr>
        <w:t>330° otočná hlavice</w:t>
      </w:r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>– umožňuje snadno dosáhnout i na hůře přístupná místa a zvyšuje komfort při každodenním používání.</w:t>
      </w:r>
    </w:p>
    <w:p w14:paraId="02ECDB25" w14:textId="4099BFCB" w:rsidR="003D6B2F" w:rsidRPr="00CD6146" w:rsidRDefault="003D6B2F" w:rsidP="00310271">
      <w:pPr>
        <w:pStyle w:val="Normlnweb"/>
        <w:numPr>
          <w:ilvl w:val="0"/>
          <w:numId w:val="4"/>
        </w:numPr>
        <w:spacing w:before="24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D6146">
        <w:rPr>
          <w:rStyle w:val="Siln"/>
          <w:rFonts w:asciiTheme="majorHAnsi" w:hAnsiTheme="majorHAnsi" w:cstheme="majorHAnsi"/>
          <w:sz w:val="22"/>
          <w:szCs w:val="22"/>
        </w:rPr>
        <w:t>Šest režimů pro různé partie těla</w:t>
      </w:r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 xml:space="preserve">– individuální nastavení pro nohy, ruce, obličej, podpaží, </w:t>
      </w:r>
      <w:proofErr w:type="spellStart"/>
      <w:r w:rsidRPr="00CD6146">
        <w:rPr>
          <w:rFonts w:asciiTheme="majorHAnsi" w:hAnsiTheme="majorHAnsi" w:cstheme="majorHAnsi"/>
          <w:sz w:val="22"/>
          <w:szCs w:val="22"/>
        </w:rPr>
        <w:t>bikini</w:t>
      </w:r>
      <w:proofErr w:type="spellEnd"/>
      <w:r w:rsidRPr="00CD6146">
        <w:rPr>
          <w:rFonts w:asciiTheme="majorHAnsi" w:hAnsiTheme="majorHAnsi" w:cstheme="majorHAnsi"/>
          <w:sz w:val="22"/>
          <w:szCs w:val="22"/>
        </w:rPr>
        <w:t xml:space="preserve"> a SR zajišťuje optimální výsledky.</w:t>
      </w:r>
    </w:p>
    <w:p w14:paraId="539FDA94" w14:textId="1EBA7471" w:rsidR="003D6B2F" w:rsidRPr="00CD6146" w:rsidRDefault="003D6B2F" w:rsidP="00310271">
      <w:pPr>
        <w:pStyle w:val="Normlnweb"/>
        <w:numPr>
          <w:ilvl w:val="0"/>
          <w:numId w:val="4"/>
        </w:numPr>
        <w:spacing w:before="24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D6146">
        <w:rPr>
          <w:rStyle w:val="Siln"/>
          <w:rFonts w:asciiTheme="majorHAnsi" w:hAnsiTheme="majorHAnsi" w:cstheme="majorHAnsi"/>
          <w:sz w:val="22"/>
          <w:szCs w:val="22"/>
        </w:rPr>
        <w:t xml:space="preserve">Šest úrovní </w:t>
      </w:r>
      <w:r w:rsidR="00EC5BC7" w:rsidRPr="00CD6146">
        <w:rPr>
          <w:rStyle w:val="Siln"/>
          <w:rFonts w:asciiTheme="majorHAnsi" w:hAnsiTheme="majorHAnsi" w:cstheme="majorHAnsi"/>
          <w:sz w:val="22"/>
          <w:szCs w:val="22"/>
        </w:rPr>
        <w:t>pro různé části těla</w:t>
      </w:r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 xml:space="preserve">– přesné přizpůsobení citlivosti pokožky </w:t>
      </w:r>
      <w:r w:rsidR="00EC5BC7" w:rsidRPr="00CD6146">
        <w:rPr>
          <w:rFonts w:asciiTheme="majorHAnsi" w:hAnsiTheme="majorHAnsi" w:cstheme="majorHAnsi"/>
          <w:sz w:val="22"/>
          <w:szCs w:val="22"/>
        </w:rPr>
        <w:t>v různých partiích</w:t>
      </w:r>
    </w:p>
    <w:p w14:paraId="36914C31" w14:textId="6D5C26F0" w:rsidR="003D6B2F" w:rsidRPr="00310271" w:rsidRDefault="003D6B2F" w:rsidP="00310271">
      <w:pPr>
        <w:pStyle w:val="Normlnweb"/>
        <w:numPr>
          <w:ilvl w:val="0"/>
          <w:numId w:val="5"/>
        </w:numPr>
        <w:spacing w:before="24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310271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CD6146">
        <w:rPr>
          <w:rStyle w:val="Siln"/>
          <w:rFonts w:asciiTheme="majorHAnsi" w:hAnsiTheme="majorHAnsi" w:cstheme="majorHAnsi"/>
          <w:sz w:val="22"/>
          <w:szCs w:val="22"/>
        </w:rPr>
        <w:t xml:space="preserve">esign oceněný cenou </w:t>
      </w:r>
      <w:proofErr w:type="spellStart"/>
      <w:r w:rsidRPr="00CD6146">
        <w:rPr>
          <w:rStyle w:val="Siln"/>
          <w:rFonts w:asciiTheme="majorHAnsi" w:hAnsiTheme="majorHAnsi" w:cstheme="majorHAnsi"/>
          <w:sz w:val="22"/>
          <w:szCs w:val="22"/>
        </w:rPr>
        <w:t>Red</w:t>
      </w:r>
      <w:proofErr w:type="spellEnd"/>
      <w:r w:rsidRPr="00CD6146">
        <w:rPr>
          <w:rStyle w:val="Siln"/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D6146">
        <w:rPr>
          <w:rStyle w:val="Siln"/>
          <w:rFonts w:asciiTheme="majorHAnsi" w:hAnsiTheme="majorHAnsi" w:cstheme="majorHAnsi"/>
          <w:sz w:val="22"/>
          <w:szCs w:val="22"/>
        </w:rPr>
        <w:t>Dot</w:t>
      </w:r>
      <w:proofErr w:type="spellEnd"/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>– elegantní estetika a ergonomie v prémiovém zpracování.</w:t>
      </w:r>
      <w:r w:rsidR="00310271">
        <w:rPr>
          <w:rFonts w:asciiTheme="majorHAnsi" w:hAnsiTheme="majorHAnsi" w:cstheme="majorHAnsi"/>
          <w:sz w:val="22"/>
          <w:szCs w:val="22"/>
        </w:rPr>
        <w:t xml:space="preserve"> </w:t>
      </w:r>
      <w:r w:rsidR="00310271" w:rsidRPr="00483A62">
        <w:rPr>
          <w:rStyle w:val="Siln"/>
          <w:rFonts w:ascii="Calibri" w:hAnsi="Calibri" w:cs="Calibri"/>
          <w:color w:val="000000"/>
          <w:sz w:val="22"/>
          <w:szCs w:val="22"/>
        </w:rPr>
        <w:t xml:space="preserve">Produkty </w:t>
      </w:r>
      <w:r w:rsidR="00310271">
        <w:rPr>
          <w:rStyle w:val="Siln"/>
          <w:rFonts w:ascii="Calibri" w:hAnsi="Calibri" w:cs="Calibri"/>
          <w:color w:val="000000"/>
          <w:sz w:val="22"/>
          <w:szCs w:val="22"/>
        </w:rPr>
        <w:t xml:space="preserve">JOVS </w:t>
      </w:r>
      <w:r w:rsidR="00310271">
        <w:rPr>
          <w:rStyle w:val="Siln"/>
          <w:rFonts w:ascii="Calibri" w:hAnsi="Calibri" w:cs="Calibri"/>
          <w:color w:val="000000"/>
          <w:sz w:val="22"/>
          <w:szCs w:val="22"/>
        </w:rPr>
        <w:t xml:space="preserve">navíc </w:t>
      </w:r>
      <w:r w:rsidR="00310271" w:rsidRPr="00483A62">
        <w:rPr>
          <w:rStyle w:val="Siln"/>
          <w:rFonts w:ascii="Calibri" w:hAnsi="Calibri" w:cs="Calibri"/>
          <w:color w:val="000000"/>
          <w:sz w:val="22"/>
          <w:szCs w:val="22"/>
        </w:rPr>
        <w:t>používaj</w:t>
      </w:r>
      <w:r w:rsidR="00310271">
        <w:rPr>
          <w:rStyle w:val="Siln"/>
          <w:rFonts w:ascii="Calibri" w:hAnsi="Calibri" w:cs="Calibri"/>
          <w:color w:val="000000"/>
          <w:sz w:val="22"/>
          <w:szCs w:val="22"/>
        </w:rPr>
        <w:t>í</w:t>
      </w:r>
      <w:r w:rsidR="00310271" w:rsidRPr="00483A62">
        <w:rPr>
          <w:rStyle w:val="Siln"/>
          <w:rFonts w:ascii="Calibri" w:hAnsi="Calibri" w:cs="Calibri"/>
          <w:color w:val="000000"/>
          <w:sz w:val="22"/>
          <w:szCs w:val="22"/>
        </w:rPr>
        <w:t xml:space="preserve"> mnohé </w:t>
      </w:r>
      <w:r w:rsidR="00310271" w:rsidRPr="00483A62">
        <w:rPr>
          <w:rStyle w:val="Siln"/>
          <w:rFonts w:ascii="Calibri" w:hAnsi="Calibri" w:cs="Calibri"/>
          <w:color w:val="000000"/>
          <w:sz w:val="22"/>
          <w:szCs w:val="22"/>
        </w:rPr>
        <w:t>hollywoodské</w:t>
      </w:r>
      <w:r w:rsidR="00310271" w:rsidRPr="00483A62">
        <w:rPr>
          <w:rStyle w:val="Siln"/>
          <w:rFonts w:ascii="Calibri" w:hAnsi="Calibri" w:cs="Calibri"/>
          <w:color w:val="000000"/>
          <w:sz w:val="22"/>
          <w:szCs w:val="22"/>
        </w:rPr>
        <w:t xml:space="preserve"> celebrity.</w:t>
      </w:r>
    </w:p>
    <w:p w14:paraId="7F24B7E8" w14:textId="61607290" w:rsidR="003D6B2F" w:rsidRPr="00CD6146" w:rsidRDefault="003D6B2F" w:rsidP="00310271">
      <w:pPr>
        <w:pStyle w:val="Normlnweb"/>
        <w:numPr>
          <w:ilvl w:val="0"/>
          <w:numId w:val="4"/>
        </w:numPr>
        <w:spacing w:before="24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D6146">
        <w:rPr>
          <w:rStyle w:val="Siln"/>
          <w:rFonts w:asciiTheme="majorHAnsi" w:hAnsiTheme="majorHAnsi" w:cstheme="majorHAnsi"/>
          <w:sz w:val="22"/>
          <w:szCs w:val="22"/>
        </w:rPr>
        <w:t>Úspornější práce s energií díky přesně směrovaným pulzům</w:t>
      </w:r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>– efektivní výsledky s nižším zatížením pokožky i spotřebou energie.</w:t>
      </w:r>
    </w:p>
    <w:p w14:paraId="3EB043C1" w14:textId="65278B55" w:rsidR="003D6B2F" w:rsidRPr="00CD6146" w:rsidRDefault="003D6B2F" w:rsidP="00310271">
      <w:pPr>
        <w:pStyle w:val="Normlnweb"/>
        <w:numPr>
          <w:ilvl w:val="0"/>
          <w:numId w:val="4"/>
        </w:numPr>
        <w:spacing w:before="24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D6146">
        <w:rPr>
          <w:rStyle w:val="Siln"/>
          <w:rFonts w:asciiTheme="majorHAnsi" w:hAnsiTheme="majorHAnsi" w:cstheme="majorHAnsi"/>
          <w:sz w:val="22"/>
          <w:szCs w:val="22"/>
        </w:rPr>
        <w:t>Komplexní řešení péče o pokožku</w:t>
      </w:r>
      <w:r w:rsidRPr="00CD6146">
        <w:rPr>
          <w:rStyle w:val="apple-converted-space"/>
          <w:rFonts w:asciiTheme="majorHAnsi" w:hAnsiTheme="majorHAnsi" w:cstheme="majorHAnsi"/>
          <w:sz w:val="22"/>
          <w:szCs w:val="22"/>
        </w:rPr>
        <w:t> </w:t>
      </w:r>
      <w:r w:rsidRPr="00CD6146">
        <w:rPr>
          <w:rFonts w:asciiTheme="majorHAnsi" w:hAnsiTheme="majorHAnsi" w:cstheme="majorHAnsi"/>
          <w:sz w:val="22"/>
          <w:szCs w:val="22"/>
        </w:rPr>
        <w:t>– spojuje dlouhodobou redukci chloupků s profesionální regenerací pleti pro hladký a zdravý vzhled.</w:t>
      </w:r>
    </w:p>
    <w:p w14:paraId="4585DCAA" w14:textId="304AC8C9" w:rsidR="003D6B2F" w:rsidRPr="00CD6146" w:rsidRDefault="00310271" w:rsidP="00FE0473">
      <w:pPr>
        <w:pStyle w:val="Nadpis2"/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noProof/>
          <w:lang w:val="cs-CZ"/>
        </w:rPr>
        <w:drawing>
          <wp:anchor distT="0" distB="0" distL="114300" distR="114300" simplePos="0" relativeHeight="251663360" behindDoc="0" locked="0" layoutInCell="1" allowOverlap="1" wp14:anchorId="649BE3E9" wp14:editId="52D33991">
            <wp:simplePos x="0" y="0"/>
            <wp:positionH relativeFrom="column">
              <wp:posOffset>-534670</wp:posOffset>
            </wp:positionH>
            <wp:positionV relativeFrom="page">
              <wp:posOffset>6061487</wp:posOffset>
            </wp:positionV>
            <wp:extent cx="3039745" cy="3039745"/>
            <wp:effectExtent l="0" t="0" r="0" b="0"/>
            <wp:wrapSquare wrapText="bothSides"/>
            <wp:docPr id="205118501" name="Obrázek 4" descr="Obsah obrázku text, snímek obrazovky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8501" name="Obrázek 4" descr="Obsah obrázku text, snímek obrazovky, Lidská tvář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31D0B" w14:textId="29C2C6A1" w:rsidR="00F51B15" w:rsidRPr="00CD6146" w:rsidRDefault="00F51B15" w:rsidP="00FE0473">
      <w:pPr>
        <w:jc w:val="both"/>
        <w:rPr>
          <w:lang w:val="cs-CZ"/>
        </w:rPr>
      </w:pPr>
    </w:p>
    <w:p w14:paraId="773FF13F" w14:textId="14E4676F" w:rsidR="003D6B2F" w:rsidRPr="00CD6146" w:rsidRDefault="003D6B2F" w:rsidP="00FE0473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bookmarkStart w:id="3" w:name="_9s75bv2ng2f" w:colFirst="0" w:colLast="0"/>
      <w:bookmarkEnd w:id="3"/>
      <w:proofErr w:type="spellStart"/>
      <w:r w:rsidRPr="00CD6146">
        <w:rPr>
          <w:rFonts w:asciiTheme="majorHAnsi" w:hAnsiTheme="majorHAnsi" w:cstheme="majorHAnsi"/>
          <w:b/>
          <w:bCs/>
          <w:lang w:val="cs-CZ"/>
        </w:rPr>
        <w:t>Venus</w:t>
      </w:r>
      <w:proofErr w:type="spellEnd"/>
      <w:r w:rsidRPr="00CD6146">
        <w:rPr>
          <w:rFonts w:asciiTheme="majorHAnsi" w:hAnsiTheme="majorHAnsi" w:cstheme="majorHAnsi"/>
          <w:b/>
          <w:bCs/>
          <w:lang w:val="cs-CZ"/>
        </w:rPr>
        <w:t xml:space="preserve"> je jiný – síla technologie OPT</w:t>
      </w:r>
    </w:p>
    <w:p w14:paraId="0611936F" w14:textId="5690D3A2" w:rsidR="00D46AAD" w:rsidRPr="00CD6146" w:rsidRDefault="003D6B2F" w:rsidP="00FE0473">
      <w:pPr>
        <w:pStyle w:val="Nadpis2"/>
        <w:jc w:val="both"/>
        <w:rPr>
          <w:rFonts w:ascii="Calibri" w:hAnsi="Calibri" w:cs="Calibri"/>
          <w:color w:val="000000"/>
          <w:sz w:val="22"/>
          <w:szCs w:val="22"/>
          <w:lang w:val="cs-CZ"/>
        </w:rPr>
      </w:pPr>
      <w:r w:rsidRPr="00CD6146">
        <w:rPr>
          <w:rFonts w:ascii="Calibri" w:hAnsi="Calibri" w:cs="Calibri"/>
          <w:color w:val="000000"/>
          <w:sz w:val="22"/>
          <w:szCs w:val="22"/>
          <w:lang w:val="cs-CZ"/>
        </w:rPr>
        <w:t>OPT technologie posouvá domácí epilaci na zcela novou úroveň díky</w:t>
      </w:r>
      <w:r w:rsidRPr="00CD6146">
        <w:rPr>
          <w:rStyle w:val="apple-converted-space"/>
          <w:rFonts w:ascii="Calibri" w:hAnsi="Calibri" w:cs="Calibri"/>
          <w:color w:val="000000"/>
          <w:sz w:val="22"/>
          <w:szCs w:val="22"/>
          <w:lang w:val="cs-CZ"/>
        </w:rPr>
        <w:t> </w:t>
      </w:r>
      <w:r w:rsidRPr="00CD6146">
        <w:rPr>
          <w:rStyle w:val="Siln"/>
          <w:rFonts w:ascii="Calibri" w:hAnsi="Calibri" w:cs="Calibri"/>
          <w:color w:val="000000"/>
          <w:sz w:val="22"/>
          <w:szCs w:val="22"/>
          <w:lang w:val="cs-CZ"/>
        </w:rPr>
        <w:t>přesně řízeným a rovnoměrně distribuovaným světelným pulzům</w:t>
      </w:r>
      <w:r w:rsidRPr="00CD6146">
        <w:rPr>
          <w:rFonts w:ascii="Calibri" w:hAnsi="Calibri" w:cs="Calibri"/>
          <w:color w:val="000000"/>
          <w:sz w:val="22"/>
          <w:szCs w:val="22"/>
          <w:lang w:val="cs-CZ"/>
        </w:rPr>
        <w:t>. Na rozdíl od klasického IPL se energie</w:t>
      </w:r>
      <w:r w:rsidRPr="00CD6146">
        <w:rPr>
          <w:rStyle w:val="apple-converted-space"/>
          <w:rFonts w:ascii="Calibri" w:hAnsi="Calibri" w:cs="Calibri"/>
          <w:color w:val="000000"/>
          <w:sz w:val="22"/>
          <w:szCs w:val="22"/>
          <w:lang w:val="cs-CZ"/>
        </w:rPr>
        <w:t> </w:t>
      </w:r>
      <w:r w:rsidRPr="00CD6146">
        <w:rPr>
          <w:rStyle w:val="Siln"/>
          <w:rFonts w:ascii="Calibri" w:hAnsi="Calibri" w:cs="Calibri"/>
          <w:color w:val="000000"/>
          <w:sz w:val="22"/>
          <w:szCs w:val="22"/>
          <w:lang w:val="cs-CZ"/>
        </w:rPr>
        <w:t>soustředí přímo na vlasové folikuly</w:t>
      </w:r>
      <w:r w:rsidRPr="00CD6146">
        <w:rPr>
          <w:rFonts w:ascii="Calibri" w:hAnsi="Calibri" w:cs="Calibri"/>
          <w:color w:val="000000"/>
          <w:sz w:val="22"/>
          <w:szCs w:val="22"/>
          <w:lang w:val="cs-CZ"/>
        </w:rPr>
        <w:t>, což výrazně zvyšuje účinnost každého ošetření. Tato kontrolovaná intenzita zároveň</w:t>
      </w:r>
      <w:r w:rsidRPr="00CD6146">
        <w:rPr>
          <w:rStyle w:val="apple-converted-space"/>
          <w:rFonts w:ascii="Calibri" w:hAnsi="Calibri" w:cs="Calibri"/>
          <w:color w:val="000000"/>
          <w:sz w:val="22"/>
          <w:szCs w:val="22"/>
          <w:lang w:val="cs-CZ"/>
        </w:rPr>
        <w:t> </w:t>
      </w:r>
      <w:r w:rsidRPr="00CD6146">
        <w:rPr>
          <w:rStyle w:val="Siln"/>
          <w:rFonts w:ascii="Calibri" w:hAnsi="Calibri" w:cs="Calibri"/>
          <w:color w:val="000000"/>
          <w:sz w:val="22"/>
          <w:szCs w:val="22"/>
          <w:lang w:val="cs-CZ"/>
        </w:rPr>
        <w:t>snižuje tepelné zatížení pokožky</w:t>
      </w:r>
      <w:r w:rsidRPr="00CD6146">
        <w:rPr>
          <w:rFonts w:ascii="Calibri" w:hAnsi="Calibri" w:cs="Calibri"/>
          <w:color w:val="000000"/>
          <w:sz w:val="22"/>
          <w:szCs w:val="22"/>
          <w:lang w:val="cs-CZ"/>
        </w:rPr>
        <w:t>, takže je epilace šetrnější a vhodná i pro citlivé typy pleti. Výsledkem je</w:t>
      </w:r>
      <w:r w:rsidRPr="00CD6146">
        <w:rPr>
          <w:rStyle w:val="apple-converted-space"/>
          <w:rFonts w:ascii="Calibri" w:hAnsi="Calibri" w:cs="Calibri"/>
          <w:color w:val="000000"/>
          <w:sz w:val="22"/>
          <w:szCs w:val="22"/>
          <w:lang w:val="cs-CZ"/>
        </w:rPr>
        <w:t> </w:t>
      </w:r>
      <w:r w:rsidRPr="00CD6146">
        <w:rPr>
          <w:rStyle w:val="Siln"/>
          <w:rFonts w:ascii="Calibri" w:hAnsi="Calibri" w:cs="Calibri"/>
          <w:color w:val="000000"/>
          <w:sz w:val="22"/>
          <w:szCs w:val="22"/>
          <w:lang w:val="cs-CZ"/>
        </w:rPr>
        <w:t>rychlejší redukce chloupků a profesionální výkon</w:t>
      </w:r>
      <w:r w:rsidRPr="00CD6146">
        <w:rPr>
          <w:rStyle w:val="apple-converted-space"/>
          <w:rFonts w:ascii="Calibri" w:hAnsi="Calibri" w:cs="Calibri"/>
          <w:color w:val="000000"/>
          <w:sz w:val="22"/>
          <w:szCs w:val="22"/>
          <w:lang w:val="cs-CZ"/>
        </w:rPr>
        <w:t> </w:t>
      </w:r>
      <w:r w:rsidRPr="00CD6146">
        <w:rPr>
          <w:rFonts w:ascii="Calibri" w:hAnsi="Calibri" w:cs="Calibri"/>
          <w:color w:val="000000"/>
          <w:sz w:val="22"/>
          <w:szCs w:val="22"/>
          <w:lang w:val="cs-CZ"/>
        </w:rPr>
        <w:t>v pohodlí domova.</w:t>
      </w:r>
    </w:p>
    <w:p w14:paraId="340A3AD1" w14:textId="77777777" w:rsidR="003D6B2F" w:rsidRPr="00CD6146" w:rsidRDefault="003D6B2F" w:rsidP="00FE0473">
      <w:pPr>
        <w:jc w:val="both"/>
        <w:rPr>
          <w:rFonts w:asciiTheme="majorHAnsi" w:hAnsiTheme="majorHAnsi" w:cstheme="majorHAnsi"/>
          <w:lang w:val="cs-CZ"/>
        </w:rPr>
      </w:pPr>
    </w:p>
    <w:p w14:paraId="34C258C9" w14:textId="77777777" w:rsidR="003D6B2F" w:rsidRPr="00CD6146" w:rsidRDefault="003D6B2F" w:rsidP="00FE0473">
      <w:pPr>
        <w:jc w:val="both"/>
        <w:rPr>
          <w:rFonts w:asciiTheme="majorHAnsi" w:hAnsiTheme="majorHAnsi" w:cstheme="majorHAnsi"/>
          <w:lang w:val="cs-CZ"/>
        </w:rPr>
      </w:pPr>
    </w:p>
    <w:p w14:paraId="0823F7C2" w14:textId="07386B37" w:rsidR="003D6B2F" w:rsidRPr="00CD6146" w:rsidRDefault="00CD6146" w:rsidP="00FE0473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CD6146">
        <w:rPr>
          <w:rFonts w:asciiTheme="majorHAnsi" w:hAnsiTheme="majorHAnsi" w:cstheme="majorHAnsi"/>
          <w:b/>
          <w:bCs/>
          <w:noProof/>
          <w:lang w:val="cs-CZ"/>
        </w:rPr>
        <w:lastRenderedPageBreak/>
        <w:drawing>
          <wp:anchor distT="0" distB="0" distL="114300" distR="114300" simplePos="0" relativeHeight="251667456" behindDoc="0" locked="0" layoutInCell="1" allowOverlap="1" wp14:anchorId="6ECF3BEE" wp14:editId="7E408E39">
            <wp:simplePos x="0" y="0"/>
            <wp:positionH relativeFrom="column">
              <wp:posOffset>2941044</wp:posOffset>
            </wp:positionH>
            <wp:positionV relativeFrom="paragraph">
              <wp:posOffset>0</wp:posOffset>
            </wp:positionV>
            <wp:extent cx="3696970" cy="3696970"/>
            <wp:effectExtent l="0" t="0" r="0" b="0"/>
            <wp:wrapSquare wrapText="bothSides"/>
            <wp:docPr id="142453717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10783" name="Obrázek 17006107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97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B2F" w:rsidRPr="00CD6146">
        <w:rPr>
          <w:rFonts w:asciiTheme="majorHAnsi" w:hAnsiTheme="majorHAnsi" w:cstheme="majorHAnsi"/>
          <w:b/>
          <w:bCs/>
          <w:lang w:val="cs-CZ"/>
        </w:rPr>
        <w:t>Safírové chlazení – úleva od bolesti</w:t>
      </w:r>
    </w:p>
    <w:p w14:paraId="66E493D5" w14:textId="5CD7F780" w:rsidR="003D6B2F" w:rsidRPr="00CD6146" w:rsidRDefault="003D6B2F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  <w:r w:rsidRPr="00CD6146">
        <w:rPr>
          <w:rFonts w:asciiTheme="majorHAnsi" w:hAnsiTheme="majorHAnsi" w:cstheme="majorHAnsi"/>
          <w:color w:val="000000"/>
        </w:rPr>
        <w:t>Safírová ledová hlavice s plochou</w:t>
      </w:r>
      <w:r w:rsidRPr="00CD6146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</w:rPr>
        <w:t>12,5 cm² okamžitě ochlazuje pokožku</w:t>
      </w:r>
      <w:r w:rsidRPr="00CD6146">
        <w:rPr>
          <w:rFonts w:asciiTheme="majorHAnsi" w:hAnsiTheme="majorHAnsi" w:cstheme="majorHAnsi"/>
          <w:color w:val="000000"/>
        </w:rPr>
        <w:t>, takže je epilace mnohem pohodlnější i při vyšších úrovních energie. Tento prémiový materiál odvádí teplo mimořádně efektivně, a proto</w:t>
      </w:r>
      <w:r w:rsidRPr="00CD6146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</w:rPr>
        <w:t>výrazně snižuje pocit pálení či štípání</w:t>
      </w:r>
      <w:r w:rsidRPr="00CD6146">
        <w:rPr>
          <w:rFonts w:asciiTheme="majorHAnsi" w:hAnsiTheme="majorHAnsi" w:cstheme="majorHAnsi"/>
          <w:color w:val="000000"/>
        </w:rPr>
        <w:t>, který je běžný u jiných zařízení. Díky stabilní teplotě během celého ošetření zůstává pokožka</w:t>
      </w:r>
      <w:r w:rsidRPr="00CD6146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</w:rPr>
        <w:t>chráněná před podrážděním a zarudnutím</w:t>
      </w:r>
      <w:r w:rsidRPr="00CD6146">
        <w:rPr>
          <w:rFonts w:asciiTheme="majorHAnsi" w:hAnsiTheme="majorHAnsi" w:cstheme="majorHAnsi"/>
          <w:color w:val="000000"/>
        </w:rPr>
        <w:t>. Safírové chlazení tak umožňuje</w:t>
      </w:r>
      <w:r w:rsidRPr="00CD6146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</w:rPr>
        <w:t>rychlejší, intenzivnější a zároveň šetrnější epilaci</w:t>
      </w:r>
      <w:r w:rsidRPr="00CD6146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CD6146">
        <w:rPr>
          <w:rFonts w:asciiTheme="majorHAnsi" w:hAnsiTheme="majorHAnsi" w:cstheme="majorHAnsi"/>
          <w:color w:val="000000"/>
        </w:rPr>
        <w:t>– ideální pro každodenní komfort.</w:t>
      </w:r>
    </w:p>
    <w:p w14:paraId="5AB0FD20" w14:textId="3C3DD1A8" w:rsidR="00EC5BC7" w:rsidRPr="00CD6146" w:rsidRDefault="00EC5BC7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</w:p>
    <w:p w14:paraId="2D206FE0" w14:textId="54E86B86" w:rsidR="00CD6146" w:rsidRPr="00CD6146" w:rsidRDefault="00CD6146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</w:p>
    <w:p w14:paraId="104C7502" w14:textId="7C6EBEDB" w:rsidR="00CD6146" w:rsidRPr="00CD6146" w:rsidRDefault="00CD6146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</w:p>
    <w:p w14:paraId="68CE7BB0" w14:textId="73ABBAD6" w:rsidR="00CD6146" w:rsidRPr="00CD6146" w:rsidRDefault="00CD6146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  <w:r w:rsidRPr="00CD6146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4384" behindDoc="0" locked="0" layoutInCell="1" allowOverlap="1" wp14:anchorId="4900506A" wp14:editId="002A9FC9">
            <wp:simplePos x="0" y="0"/>
            <wp:positionH relativeFrom="column">
              <wp:posOffset>-596347</wp:posOffset>
            </wp:positionH>
            <wp:positionV relativeFrom="paragraph">
              <wp:posOffset>283210</wp:posOffset>
            </wp:positionV>
            <wp:extent cx="3856355" cy="3856355"/>
            <wp:effectExtent l="0" t="0" r="4445" b="4445"/>
            <wp:wrapSquare wrapText="bothSides"/>
            <wp:docPr id="941801112" name="Obrázek 6" descr="Obsah obrázku text, vrtání, osoba, nářad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801112" name="Obrázek 6" descr="Obsah obrázku text, vrtání, osoba, nářadí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17A86" w14:textId="21CEAFDE" w:rsidR="00EC5BC7" w:rsidRPr="00CD6146" w:rsidRDefault="00EC5BC7" w:rsidP="00FE0473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CD6146">
        <w:rPr>
          <w:rFonts w:asciiTheme="majorHAnsi" w:hAnsiTheme="majorHAnsi" w:cstheme="majorHAnsi"/>
          <w:b/>
          <w:bCs/>
          <w:lang w:val="cs-CZ"/>
        </w:rPr>
        <w:t>Perfektní ergonomie – rychlost a</w:t>
      </w:r>
      <w:r w:rsidR="00FE0473" w:rsidRPr="00CD6146">
        <w:rPr>
          <w:rFonts w:asciiTheme="majorHAnsi" w:hAnsiTheme="majorHAnsi" w:cstheme="majorHAnsi"/>
          <w:b/>
          <w:bCs/>
          <w:lang w:val="cs-CZ"/>
        </w:rPr>
        <w:t xml:space="preserve"> </w:t>
      </w:r>
      <w:r w:rsidRPr="00CD6146">
        <w:rPr>
          <w:rFonts w:asciiTheme="majorHAnsi" w:hAnsiTheme="majorHAnsi" w:cstheme="majorHAnsi"/>
          <w:b/>
          <w:bCs/>
          <w:lang w:val="cs-CZ"/>
        </w:rPr>
        <w:t>dosah bez kompromisů</w:t>
      </w:r>
    </w:p>
    <w:p w14:paraId="21C62D44" w14:textId="10E14D65" w:rsidR="00EC5BC7" w:rsidRPr="00CD6146" w:rsidRDefault="00EC5BC7" w:rsidP="00FE0473">
      <w:pPr>
        <w:pStyle w:val="Normlnweb"/>
        <w:jc w:val="both"/>
        <w:rPr>
          <w:rFonts w:asciiTheme="majorHAnsi" w:hAnsiTheme="majorHAnsi" w:cstheme="majorHAnsi"/>
        </w:rPr>
      </w:pPr>
      <w:r w:rsidRPr="00CD6146">
        <w:rPr>
          <w:rFonts w:asciiTheme="majorHAnsi" w:hAnsiTheme="majorHAnsi" w:cstheme="majorHAnsi"/>
        </w:rPr>
        <w:t>Díky extrémně rychlým zábleskům</w:t>
      </w:r>
      <w:r w:rsidRPr="00CD6146">
        <w:rPr>
          <w:rStyle w:val="apple-converted-space"/>
          <w:rFonts w:asciiTheme="majorHAnsi" w:hAnsiTheme="majorHAnsi" w:cstheme="majorHAnsi"/>
        </w:rPr>
        <w:t> </w:t>
      </w:r>
      <w:r w:rsidRPr="00CD6146">
        <w:rPr>
          <w:rStyle w:val="Siln"/>
          <w:rFonts w:asciiTheme="majorHAnsi" w:hAnsiTheme="majorHAnsi" w:cstheme="majorHAnsi"/>
        </w:rPr>
        <w:t>0,5–0,7 sekundy</w:t>
      </w:r>
      <w:r w:rsidRPr="00CD6146">
        <w:rPr>
          <w:rStyle w:val="apple-converted-space"/>
          <w:rFonts w:asciiTheme="majorHAnsi" w:hAnsiTheme="majorHAnsi" w:cstheme="majorHAnsi"/>
        </w:rPr>
        <w:t> </w:t>
      </w:r>
      <w:r w:rsidRPr="00CD6146">
        <w:rPr>
          <w:rFonts w:asciiTheme="majorHAnsi" w:hAnsiTheme="majorHAnsi" w:cstheme="majorHAnsi"/>
        </w:rPr>
        <w:t xml:space="preserve">zvládne </w:t>
      </w:r>
      <w:proofErr w:type="spellStart"/>
      <w:r w:rsidRPr="00CD6146">
        <w:rPr>
          <w:rFonts w:asciiTheme="majorHAnsi" w:hAnsiTheme="majorHAnsi" w:cstheme="majorHAnsi"/>
        </w:rPr>
        <w:t>Venus</w:t>
      </w:r>
      <w:proofErr w:type="spellEnd"/>
      <w:r w:rsidRPr="00CD6146">
        <w:rPr>
          <w:rFonts w:asciiTheme="majorHAnsi" w:hAnsiTheme="majorHAnsi" w:cstheme="majorHAnsi"/>
        </w:rPr>
        <w:t xml:space="preserve"> Pro II ošetřit celé tělo výrazně rychleji a efektivněji než běžná domácí zařízení. Ergonomii posouvá ještě dál</w:t>
      </w:r>
      <w:r w:rsidRPr="00CD6146">
        <w:rPr>
          <w:rStyle w:val="apple-converted-space"/>
          <w:rFonts w:asciiTheme="majorHAnsi" w:hAnsiTheme="majorHAnsi" w:cstheme="majorHAnsi"/>
        </w:rPr>
        <w:t> </w:t>
      </w:r>
      <w:r w:rsidRPr="00CD6146">
        <w:rPr>
          <w:rStyle w:val="Siln"/>
          <w:rFonts w:asciiTheme="majorHAnsi" w:hAnsiTheme="majorHAnsi" w:cstheme="majorHAnsi"/>
        </w:rPr>
        <w:t>330° otočná hlavice</w:t>
      </w:r>
      <w:r w:rsidRPr="00CD6146">
        <w:rPr>
          <w:rFonts w:asciiTheme="majorHAnsi" w:hAnsiTheme="majorHAnsi" w:cstheme="majorHAnsi"/>
        </w:rPr>
        <w:t>, která umožňuje pohodlně dosáhnout i na těžko přístupná místa bez zbytečného přetěžování ruky. Kombinace rychlosti a flexibilního designu zajišťuje, že celý proces epilace je</w:t>
      </w:r>
      <w:r w:rsidRPr="00CD6146">
        <w:rPr>
          <w:rStyle w:val="apple-converted-space"/>
          <w:rFonts w:asciiTheme="majorHAnsi" w:hAnsiTheme="majorHAnsi" w:cstheme="majorHAnsi"/>
        </w:rPr>
        <w:t> </w:t>
      </w:r>
      <w:r w:rsidRPr="00CD6146">
        <w:rPr>
          <w:rStyle w:val="Siln"/>
          <w:rFonts w:asciiTheme="majorHAnsi" w:hAnsiTheme="majorHAnsi" w:cstheme="majorHAnsi"/>
        </w:rPr>
        <w:t>plynulý, intuitivní a méně únavný</w:t>
      </w:r>
      <w:r w:rsidRPr="00CD6146">
        <w:rPr>
          <w:rFonts w:asciiTheme="majorHAnsi" w:hAnsiTheme="majorHAnsi" w:cstheme="majorHAnsi"/>
        </w:rPr>
        <w:t>. Výsledkem je</w:t>
      </w:r>
      <w:r w:rsidRPr="00CD6146">
        <w:rPr>
          <w:rStyle w:val="apple-converted-space"/>
          <w:rFonts w:asciiTheme="majorHAnsi" w:hAnsiTheme="majorHAnsi" w:cstheme="majorHAnsi"/>
        </w:rPr>
        <w:t> </w:t>
      </w:r>
      <w:r w:rsidRPr="00CD6146">
        <w:rPr>
          <w:rStyle w:val="Siln"/>
          <w:rFonts w:asciiTheme="majorHAnsi" w:hAnsiTheme="majorHAnsi" w:cstheme="majorHAnsi"/>
        </w:rPr>
        <w:t>maximální komfort při každém použití</w:t>
      </w:r>
      <w:r w:rsidRPr="00CD6146">
        <w:rPr>
          <w:rStyle w:val="apple-converted-space"/>
          <w:rFonts w:asciiTheme="majorHAnsi" w:hAnsiTheme="majorHAnsi" w:cstheme="majorHAnsi"/>
        </w:rPr>
        <w:t> </w:t>
      </w:r>
      <w:r w:rsidRPr="00CD6146">
        <w:rPr>
          <w:rFonts w:asciiTheme="majorHAnsi" w:hAnsiTheme="majorHAnsi" w:cstheme="majorHAnsi"/>
        </w:rPr>
        <w:t>– od nohou až po jemné partie.</w:t>
      </w:r>
    </w:p>
    <w:p w14:paraId="3F3250AA" w14:textId="050847A2" w:rsidR="00EC5BC7" w:rsidRPr="00CD6146" w:rsidRDefault="00EC5BC7" w:rsidP="00FE0473">
      <w:pPr>
        <w:pStyle w:val="Normlnweb"/>
        <w:jc w:val="both"/>
        <w:rPr>
          <w:rFonts w:asciiTheme="majorHAnsi" w:hAnsiTheme="majorHAnsi" w:cstheme="majorHAnsi"/>
        </w:rPr>
      </w:pPr>
    </w:p>
    <w:p w14:paraId="43B1E8FB" w14:textId="77777777" w:rsidR="00CD6146" w:rsidRPr="00CD6146" w:rsidRDefault="00CD6146" w:rsidP="00FE0473">
      <w:pPr>
        <w:pStyle w:val="Normlnweb"/>
        <w:jc w:val="both"/>
        <w:rPr>
          <w:rFonts w:asciiTheme="majorHAnsi" w:hAnsiTheme="majorHAnsi" w:cstheme="majorHAnsi"/>
        </w:rPr>
      </w:pPr>
    </w:p>
    <w:p w14:paraId="1334A1A3" w14:textId="77777777" w:rsidR="00CD6146" w:rsidRPr="00CD6146" w:rsidRDefault="00CD6146" w:rsidP="00FE0473">
      <w:pPr>
        <w:pStyle w:val="Normlnweb"/>
        <w:jc w:val="both"/>
        <w:rPr>
          <w:rFonts w:asciiTheme="majorHAnsi" w:hAnsiTheme="majorHAnsi" w:cstheme="majorHAnsi"/>
        </w:rPr>
      </w:pPr>
    </w:p>
    <w:p w14:paraId="501781C3" w14:textId="714F2314" w:rsidR="00EC5BC7" w:rsidRPr="00CD6146" w:rsidRDefault="00CD6146" w:rsidP="00FE0473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CD6146">
        <w:rPr>
          <w:rFonts w:asciiTheme="majorHAnsi" w:hAnsiTheme="majorHAnsi" w:cstheme="majorHAnsi"/>
          <w:b/>
          <w:bCs/>
          <w:noProof/>
          <w:lang w:val="cs-CZ"/>
        </w:rPr>
        <w:lastRenderedPageBreak/>
        <w:drawing>
          <wp:anchor distT="0" distB="0" distL="114300" distR="114300" simplePos="0" relativeHeight="251668480" behindDoc="0" locked="0" layoutInCell="1" allowOverlap="1" wp14:anchorId="556C39CC" wp14:editId="3B27C7D9">
            <wp:simplePos x="0" y="0"/>
            <wp:positionH relativeFrom="column">
              <wp:posOffset>2954793</wp:posOffset>
            </wp:positionH>
            <wp:positionV relativeFrom="paragraph">
              <wp:posOffset>552</wp:posOffset>
            </wp:positionV>
            <wp:extent cx="3564255" cy="3564255"/>
            <wp:effectExtent l="0" t="0" r="4445" b="4445"/>
            <wp:wrapSquare wrapText="bothSides"/>
            <wp:docPr id="89316904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69046" name="Obrázek 8931690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BC7" w:rsidRPr="00CD6146">
        <w:rPr>
          <w:rFonts w:asciiTheme="majorHAnsi" w:hAnsiTheme="majorHAnsi" w:cstheme="majorHAnsi"/>
          <w:b/>
          <w:bCs/>
          <w:lang w:val="cs-CZ"/>
        </w:rPr>
        <w:t xml:space="preserve">Krásná pokožka dlouhodobě – </w:t>
      </w:r>
      <w:r w:rsidR="000E76FA" w:rsidRPr="00CD6146">
        <w:rPr>
          <w:rFonts w:asciiTheme="majorHAnsi" w:hAnsiTheme="majorHAnsi" w:cstheme="majorHAnsi"/>
          <w:b/>
          <w:bCs/>
          <w:lang w:val="cs-CZ"/>
        </w:rPr>
        <w:t>režim omlazení</w:t>
      </w:r>
      <w:r w:rsidR="00EC5BC7" w:rsidRPr="00CD6146">
        <w:rPr>
          <w:rFonts w:asciiTheme="majorHAnsi" w:hAnsiTheme="majorHAnsi" w:cstheme="majorHAnsi"/>
          <w:b/>
          <w:bCs/>
          <w:lang w:val="cs-CZ"/>
        </w:rPr>
        <w:t xml:space="preserve"> pleti</w:t>
      </w:r>
    </w:p>
    <w:p w14:paraId="30D9F4ED" w14:textId="452E26A2" w:rsidR="00EC5BC7" w:rsidRPr="00CD6146" w:rsidRDefault="00EC5BC7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  <w:r w:rsidRPr="00CD6146">
        <w:rPr>
          <w:rFonts w:asciiTheme="majorHAnsi" w:hAnsiTheme="majorHAnsi" w:cstheme="majorHAnsi"/>
          <w:color w:val="000000"/>
        </w:rPr>
        <w:t xml:space="preserve">Režim </w:t>
      </w:r>
      <w:r w:rsidR="000E76FA" w:rsidRPr="00CD6146">
        <w:rPr>
          <w:rFonts w:asciiTheme="majorHAnsi" w:hAnsiTheme="majorHAnsi" w:cstheme="majorHAnsi"/>
          <w:color w:val="000000"/>
        </w:rPr>
        <w:t>omlazení</w:t>
      </w:r>
      <w:r w:rsidRPr="00CD6146">
        <w:rPr>
          <w:rFonts w:asciiTheme="majorHAnsi" w:hAnsiTheme="majorHAnsi" w:cstheme="majorHAnsi"/>
          <w:color w:val="000000"/>
        </w:rPr>
        <w:t xml:space="preserve"> využívá</w:t>
      </w:r>
      <w:r w:rsidRPr="00CD6146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</w:rPr>
        <w:t xml:space="preserve">synergii </w:t>
      </w:r>
      <w:r w:rsidR="000E76FA" w:rsidRPr="00CD6146">
        <w:rPr>
          <w:rStyle w:val="Siln"/>
          <w:rFonts w:asciiTheme="majorHAnsi" w:hAnsiTheme="majorHAnsi" w:cstheme="majorHAnsi"/>
          <w:color w:val="000000"/>
        </w:rPr>
        <w:t xml:space="preserve">čtyř vlnových délek </w:t>
      </w:r>
      <w:r w:rsidRPr="00CD6146">
        <w:rPr>
          <w:rStyle w:val="Siln"/>
          <w:rFonts w:asciiTheme="majorHAnsi" w:hAnsiTheme="majorHAnsi" w:cstheme="majorHAnsi"/>
          <w:color w:val="000000"/>
        </w:rPr>
        <w:t>světla</w:t>
      </w:r>
      <w:r w:rsidRPr="00CD6146">
        <w:rPr>
          <w:rFonts w:asciiTheme="majorHAnsi" w:hAnsiTheme="majorHAnsi" w:cstheme="majorHAnsi"/>
          <w:color w:val="000000"/>
        </w:rPr>
        <w:t xml:space="preserve">, která podporuje tvorbu kolagenu, zlepšuje mikrocirkulaci a viditelně vyhlazuje texturu pleti. Díky tomu může </w:t>
      </w:r>
      <w:proofErr w:type="spellStart"/>
      <w:r w:rsidRPr="00CD6146">
        <w:rPr>
          <w:rFonts w:asciiTheme="majorHAnsi" w:hAnsiTheme="majorHAnsi" w:cstheme="majorHAnsi"/>
          <w:color w:val="000000"/>
        </w:rPr>
        <w:t>Venus</w:t>
      </w:r>
      <w:proofErr w:type="spellEnd"/>
      <w:r w:rsidRPr="00CD6146">
        <w:rPr>
          <w:rFonts w:asciiTheme="majorHAnsi" w:hAnsiTheme="majorHAnsi" w:cstheme="majorHAnsi"/>
          <w:color w:val="000000"/>
        </w:rPr>
        <w:t xml:space="preserve"> Pro II</w:t>
      </w:r>
      <w:r w:rsidRPr="00CD6146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</w:rPr>
        <w:t>zklidnit a revitalizovat pokožku po depilačním ošetření</w:t>
      </w:r>
      <w:r w:rsidRPr="00CD6146">
        <w:rPr>
          <w:rFonts w:asciiTheme="majorHAnsi" w:hAnsiTheme="majorHAnsi" w:cstheme="majorHAnsi"/>
          <w:color w:val="000000"/>
        </w:rPr>
        <w:t>, takže je méně podrážděná a rychleji se regeneruje. Tento režim navíc zajišťuje, že zařízení</w:t>
      </w:r>
      <w:r w:rsidRPr="00CD6146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</w:rPr>
        <w:t>zůstává plně užitečné i po dosažení hladké, bezchybné pokožky</w:t>
      </w:r>
      <w:r w:rsidRPr="00CD6146">
        <w:rPr>
          <w:rFonts w:asciiTheme="majorHAnsi" w:hAnsiTheme="majorHAnsi" w:cstheme="majorHAnsi"/>
          <w:color w:val="000000"/>
        </w:rPr>
        <w:t xml:space="preserve">, kdy už není třeba odstraňovat chloupky. Zatímco běžné přístroje po dosažení výsledků „leží ve skříni“, </w:t>
      </w:r>
      <w:proofErr w:type="spellStart"/>
      <w:r w:rsidRPr="00CD6146">
        <w:rPr>
          <w:rFonts w:asciiTheme="majorHAnsi" w:hAnsiTheme="majorHAnsi" w:cstheme="majorHAnsi"/>
          <w:color w:val="000000"/>
        </w:rPr>
        <w:t>Venus</w:t>
      </w:r>
      <w:proofErr w:type="spellEnd"/>
      <w:r w:rsidRPr="00CD6146">
        <w:rPr>
          <w:rFonts w:asciiTheme="majorHAnsi" w:hAnsiTheme="majorHAnsi" w:cstheme="majorHAnsi"/>
          <w:color w:val="000000"/>
        </w:rPr>
        <w:t xml:space="preserve"> Pro II</w:t>
      </w:r>
      <w:r w:rsidRPr="00CD6146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CD6146">
        <w:rPr>
          <w:rStyle w:val="Siln"/>
          <w:rFonts w:asciiTheme="majorHAnsi" w:hAnsiTheme="majorHAnsi" w:cstheme="majorHAnsi"/>
          <w:color w:val="000000"/>
        </w:rPr>
        <w:t>slouží dál jako účinný nástroj pro každodenní péči o pleť</w:t>
      </w:r>
      <w:r w:rsidRPr="00CD6146">
        <w:rPr>
          <w:rFonts w:asciiTheme="majorHAnsi" w:hAnsiTheme="majorHAnsi" w:cstheme="majorHAnsi"/>
          <w:color w:val="000000"/>
        </w:rPr>
        <w:t>.</w:t>
      </w:r>
    </w:p>
    <w:p w14:paraId="1C62D136" w14:textId="5B00F37D" w:rsidR="00EC5BC7" w:rsidRPr="00CD6146" w:rsidRDefault="00EC5BC7" w:rsidP="00FE0473">
      <w:pPr>
        <w:pStyle w:val="Normlnweb"/>
        <w:jc w:val="both"/>
        <w:rPr>
          <w:rFonts w:asciiTheme="majorHAnsi" w:hAnsiTheme="majorHAnsi" w:cstheme="majorHAnsi"/>
        </w:rPr>
      </w:pPr>
    </w:p>
    <w:p w14:paraId="6ACF198F" w14:textId="2CDE62F9" w:rsidR="00CD6146" w:rsidRPr="00CD6146" w:rsidRDefault="00CD6146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  <w:r w:rsidRPr="00CD6146">
        <w:rPr>
          <w:rFonts w:asciiTheme="majorHAnsi" w:hAnsiTheme="majorHAnsi" w:cstheme="majorHAnsi"/>
          <w:noProof/>
          <w:color w:val="000000"/>
        </w:rPr>
        <w:drawing>
          <wp:anchor distT="0" distB="0" distL="114300" distR="114300" simplePos="0" relativeHeight="251669504" behindDoc="0" locked="0" layoutInCell="1" allowOverlap="1" wp14:anchorId="63B756A4" wp14:editId="263ADC72">
            <wp:simplePos x="0" y="0"/>
            <wp:positionH relativeFrom="column">
              <wp:posOffset>-636270</wp:posOffset>
            </wp:positionH>
            <wp:positionV relativeFrom="paragraph">
              <wp:posOffset>272691</wp:posOffset>
            </wp:positionV>
            <wp:extent cx="3935095" cy="3935095"/>
            <wp:effectExtent l="0" t="0" r="1905" b="1905"/>
            <wp:wrapSquare wrapText="bothSides"/>
            <wp:docPr id="652727865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727865" name="Obrázek 6527278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095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9F231" w14:textId="11D623F5" w:rsidR="00EC5BC7" w:rsidRPr="00CD6146" w:rsidRDefault="00EC5BC7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</w:p>
    <w:p w14:paraId="1031F377" w14:textId="3A5D6AFE" w:rsidR="00EC5BC7" w:rsidRPr="00CD6146" w:rsidRDefault="00EC5BC7" w:rsidP="00FE0473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CD6146">
        <w:rPr>
          <w:rFonts w:asciiTheme="majorHAnsi" w:hAnsiTheme="majorHAnsi" w:cstheme="majorHAnsi"/>
          <w:b/>
          <w:bCs/>
          <w:lang w:val="cs-CZ"/>
        </w:rPr>
        <w:t>Šest úrovní pro různé partie</w:t>
      </w:r>
    </w:p>
    <w:p w14:paraId="6755E715" w14:textId="0427A7E1" w:rsidR="00EC5BC7" w:rsidRPr="00CD6146" w:rsidRDefault="00EC5BC7" w:rsidP="00FE047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</w:pPr>
      <w:r w:rsidRPr="00CD6146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>Díky </w:t>
      </w:r>
      <w:r w:rsidRPr="00CD614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cs-CZ" w:eastAsia="cs-CZ"/>
        </w:rPr>
        <w:t>šesti úrovním intenzity</w:t>
      </w:r>
      <w:r w:rsidRPr="00CD6146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> lze ošetření přesně přizpůsobit citlivosti pokožky v konkrétních partiích – od jemného obličeje až po odolnější oblast nohou. Uživatel tak vždy volí výkon, který je </w:t>
      </w:r>
      <w:r w:rsidRPr="00CD614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cs-CZ" w:eastAsia="cs-CZ"/>
        </w:rPr>
        <w:t>dostatečně účinný, ale zároveň příjemný</w:t>
      </w:r>
      <w:r w:rsidRPr="00CD6146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>, což výrazně zvyšuje komfort i bezpečnost celého procesu. Tato flexibilita umožňuje postupně </w:t>
      </w:r>
      <w:r w:rsidRPr="00CD614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cs-CZ" w:eastAsia="cs-CZ"/>
        </w:rPr>
        <w:t>zvyšovat energii podle pokroku a tolerance pokožky</w:t>
      </w:r>
      <w:r w:rsidRPr="00CD6146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>, aby byly výsledky co nejrychlejší. Šest úrovní tedy poskytuje plnou kontrolu nad ošetřením a zajišťuje, že každá část těla dostane přesně to, co potřebuje.</w:t>
      </w:r>
    </w:p>
    <w:p w14:paraId="36DCB8E2" w14:textId="76767316" w:rsidR="00EC5BC7" w:rsidRPr="00CD6146" w:rsidRDefault="00EC5BC7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</w:p>
    <w:p w14:paraId="363647BA" w14:textId="219FE74B" w:rsidR="00EC5BC7" w:rsidRPr="00CD6146" w:rsidRDefault="00EC5BC7" w:rsidP="00FE0473">
      <w:pPr>
        <w:pStyle w:val="Normlnweb"/>
        <w:jc w:val="both"/>
        <w:rPr>
          <w:rFonts w:asciiTheme="majorHAnsi" w:hAnsiTheme="majorHAnsi" w:cstheme="majorHAnsi"/>
          <w:color w:val="000000"/>
        </w:rPr>
      </w:pPr>
    </w:p>
    <w:p w14:paraId="46BCD4D8" w14:textId="7FBCE5B6" w:rsidR="00D46AAD" w:rsidRPr="00CD6146" w:rsidRDefault="00D46AAD" w:rsidP="00FE0473">
      <w:pPr>
        <w:spacing w:before="240" w:after="240"/>
        <w:jc w:val="both"/>
        <w:rPr>
          <w:rFonts w:asciiTheme="majorHAnsi" w:hAnsiTheme="majorHAnsi" w:cstheme="majorHAnsi"/>
          <w:lang w:val="cs-CZ"/>
        </w:rPr>
      </w:pPr>
    </w:p>
    <w:p w14:paraId="4D4087F6" w14:textId="6B3699AD" w:rsidR="00D46AAD" w:rsidRPr="00CD6146" w:rsidRDefault="00CD6146" w:rsidP="00FE0473">
      <w:pPr>
        <w:pStyle w:val="Nadpis2"/>
        <w:jc w:val="both"/>
        <w:rPr>
          <w:rFonts w:asciiTheme="majorHAnsi" w:hAnsiTheme="majorHAnsi" w:cstheme="majorHAnsi"/>
          <w:lang w:val="cs-CZ"/>
        </w:rPr>
      </w:pPr>
      <w:bookmarkStart w:id="4" w:name="_6e805ggjykp8" w:colFirst="0" w:colLast="0"/>
      <w:bookmarkStart w:id="5" w:name="_6nmwbqu92jxn" w:colFirst="0" w:colLast="0"/>
      <w:bookmarkEnd w:id="4"/>
      <w:bookmarkEnd w:id="5"/>
      <w:r w:rsidRPr="00CD6146">
        <w:rPr>
          <w:rFonts w:asciiTheme="majorHAnsi" w:hAnsiTheme="majorHAnsi" w:cstheme="majorHAnsi"/>
          <w:noProof/>
          <w:lang w:val="cs-CZ"/>
        </w:rPr>
        <w:lastRenderedPageBreak/>
        <w:drawing>
          <wp:anchor distT="0" distB="0" distL="114300" distR="114300" simplePos="0" relativeHeight="251670528" behindDoc="0" locked="0" layoutInCell="1" allowOverlap="1" wp14:anchorId="135FDFE4" wp14:editId="5BF02150">
            <wp:simplePos x="0" y="0"/>
            <wp:positionH relativeFrom="column">
              <wp:posOffset>3471545</wp:posOffset>
            </wp:positionH>
            <wp:positionV relativeFrom="paragraph">
              <wp:posOffset>0</wp:posOffset>
            </wp:positionV>
            <wp:extent cx="2954655" cy="2954655"/>
            <wp:effectExtent l="0" t="0" r="4445" b="4445"/>
            <wp:wrapSquare wrapText="bothSides"/>
            <wp:docPr id="54920910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09109" name="Obrázek 54920910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655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8F062" w14:textId="66C9EA83" w:rsidR="007413FD" w:rsidRPr="00CD6146" w:rsidRDefault="0081335F" w:rsidP="00FE0473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CD6146">
        <w:rPr>
          <w:rFonts w:asciiTheme="majorHAnsi" w:hAnsiTheme="majorHAnsi" w:cstheme="majorHAnsi"/>
          <w:b/>
          <w:bCs/>
          <w:lang w:val="cs-CZ"/>
        </w:rPr>
        <w:t>Design, který si zamilujete</w:t>
      </w:r>
    </w:p>
    <w:p w14:paraId="7E7AD576" w14:textId="16689F73" w:rsidR="007413FD" w:rsidRPr="00CD6146" w:rsidRDefault="00000000" w:rsidP="00FE0473">
      <w:pPr>
        <w:spacing w:before="240" w:after="240"/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lang w:val="cs-CZ"/>
        </w:rPr>
        <w:t xml:space="preserve">Ergonomické tělo přístroje skvěle padne do ruky a </w:t>
      </w:r>
      <w:r w:rsidRPr="00CD6146">
        <w:rPr>
          <w:rFonts w:asciiTheme="majorHAnsi" w:hAnsiTheme="majorHAnsi" w:cstheme="majorHAnsi"/>
          <w:b/>
          <w:lang w:val="cs-CZ"/>
        </w:rPr>
        <w:t>inovativní hlavice, otočná o 330°</w:t>
      </w:r>
      <w:r w:rsidRPr="00CD6146">
        <w:rPr>
          <w:rFonts w:asciiTheme="majorHAnsi" w:hAnsiTheme="majorHAnsi" w:cstheme="majorHAnsi"/>
          <w:lang w:val="cs-CZ"/>
        </w:rPr>
        <w:t xml:space="preserve">, vám umožní pohodlně a přesně ošetřit i těžko dostupné oblasti, jako je linie bikin nebo horní ret. Luxusní provedení a elegantní design, oceněný </w:t>
      </w:r>
      <w:proofErr w:type="spellStart"/>
      <w:r w:rsidRPr="00CD6146">
        <w:rPr>
          <w:rFonts w:asciiTheme="majorHAnsi" w:hAnsiTheme="majorHAnsi" w:cstheme="majorHAnsi"/>
          <w:b/>
          <w:lang w:val="cs-CZ"/>
        </w:rPr>
        <w:t>Red</w:t>
      </w:r>
      <w:proofErr w:type="spellEnd"/>
      <w:r w:rsidRPr="00CD6146">
        <w:rPr>
          <w:rFonts w:asciiTheme="majorHAnsi" w:hAnsiTheme="majorHAnsi" w:cstheme="majorHAnsi"/>
          <w:b/>
          <w:lang w:val="cs-CZ"/>
        </w:rPr>
        <w:t xml:space="preserve"> </w:t>
      </w:r>
      <w:proofErr w:type="spellStart"/>
      <w:r w:rsidRPr="00CD6146">
        <w:rPr>
          <w:rFonts w:asciiTheme="majorHAnsi" w:hAnsiTheme="majorHAnsi" w:cstheme="majorHAnsi"/>
          <w:b/>
          <w:lang w:val="cs-CZ"/>
        </w:rPr>
        <w:t>Dot</w:t>
      </w:r>
      <w:proofErr w:type="spellEnd"/>
      <w:r w:rsidRPr="00CD6146">
        <w:rPr>
          <w:rFonts w:asciiTheme="majorHAnsi" w:hAnsiTheme="majorHAnsi" w:cstheme="majorHAnsi"/>
          <w:b/>
          <w:lang w:val="cs-CZ"/>
        </w:rPr>
        <w:t xml:space="preserve"> Design </w:t>
      </w:r>
      <w:proofErr w:type="spellStart"/>
      <w:r w:rsidRPr="00CD6146">
        <w:rPr>
          <w:rFonts w:asciiTheme="majorHAnsi" w:hAnsiTheme="majorHAnsi" w:cstheme="majorHAnsi"/>
          <w:b/>
          <w:lang w:val="cs-CZ"/>
        </w:rPr>
        <w:t>Award</w:t>
      </w:r>
      <w:proofErr w:type="spellEnd"/>
      <w:r w:rsidRPr="00CD6146">
        <w:rPr>
          <w:rFonts w:asciiTheme="majorHAnsi" w:hAnsiTheme="majorHAnsi" w:cstheme="majorHAnsi"/>
          <w:lang w:val="cs-CZ"/>
        </w:rPr>
        <w:t>, dělají z tohoto přístroje nejen funkčního pomocníka, ale i stylový doplněk.</w:t>
      </w:r>
    </w:p>
    <w:p w14:paraId="61A33CED" w14:textId="352DC5E8" w:rsidR="00D46AAD" w:rsidRPr="00CD6146" w:rsidRDefault="00D46AAD" w:rsidP="00FE0473">
      <w:pPr>
        <w:spacing w:before="240" w:after="240"/>
        <w:jc w:val="both"/>
        <w:rPr>
          <w:rFonts w:asciiTheme="majorHAnsi" w:hAnsiTheme="majorHAnsi" w:cstheme="majorHAnsi"/>
          <w:lang w:val="cs-CZ"/>
        </w:rPr>
      </w:pPr>
    </w:p>
    <w:p w14:paraId="6622ED14" w14:textId="77777777" w:rsidR="00CD6146" w:rsidRPr="00CD6146" w:rsidRDefault="00CD6146" w:rsidP="00CD6146">
      <w:pPr>
        <w:rPr>
          <w:lang w:val="cs-CZ"/>
        </w:rPr>
      </w:pPr>
      <w:bookmarkStart w:id="6" w:name="_dhmys5lb5tcl" w:colFirst="0" w:colLast="0"/>
      <w:bookmarkEnd w:id="6"/>
    </w:p>
    <w:p w14:paraId="1ED24169" w14:textId="77777777" w:rsidR="00CD6146" w:rsidRPr="00CD6146" w:rsidRDefault="00CD6146" w:rsidP="00CD6146">
      <w:pPr>
        <w:rPr>
          <w:lang w:val="cs-CZ"/>
        </w:rPr>
      </w:pPr>
    </w:p>
    <w:p w14:paraId="18E2CDC5" w14:textId="77777777" w:rsidR="00CD6146" w:rsidRPr="00CD6146" w:rsidRDefault="00CD6146" w:rsidP="00CD6146">
      <w:pPr>
        <w:rPr>
          <w:lang w:val="cs-CZ"/>
        </w:rPr>
      </w:pPr>
    </w:p>
    <w:p w14:paraId="495C056E" w14:textId="68608143" w:rsidR="007413FD" w:rsidRPr="00CD6146" w:rsidRDefault="00000000" w:rsidP="00FE0473">
      <w:pPr>
        <w:pStyle w:val="Nadpis2"/>
        <w:jc w:val="both"/>
        <w:rPr>
          <w:rFonts w:asciiTheme="majorHAnsi" w:hAnsiTheme="majorHAnsi" w:cstheme="majorHAnsi"/>
          <w:b/>
          <w:bCs/>
          <w:lang w:val="cs-CZ"/>
        </w:rPr>
      </w:pPr>
      <w:r w:rsidRPr="00CD6146">
        <w:rPr>
          <w:rFonts w:asciiTheme="majorHAnsi" w:hAnsiTheme="majorHAnsi" w:cstheme="majorHAnsi"/>
          <w:b/>
          <w:bCs/>
          <w:lang w:val="cs-CZ"/>
        </w:rPr>
        <w:t>Jak na to: Váš jednoduchý plán pro hladkou pokožku*</w:t>
      </w:r>
    </w:p>
    <w:p w14:paraId="275A0A76" w14:textId="10A13AB9" w:rsidR="00CD6146" w:rsidRPr="00CD6146" w:rsidRDefault="00CD6146" w:rsidP="00FE0473">
      <w:pPr>
        <w:spacing w:before="240" w:after="240"/>
        <w:jc w:val="both"/>
        <w:rPr>
          <w:rFonts w:ascii="Calibri" w:hAnsi="Calibri" w:cs="Calibri"/>
          <w:color w:val="000000"/>
          <w:sz w:val="27"/>
          <w:szCs w:val="27"/>
          <w:lang w:val="cs-CZ"/>
        </w:rPr>
      </w:pPr>
      <w:r w:rsidRPr="00CD6146">
        <w:rPr>
          <w:rFonts w:ascii="Calibri" w:hAnsi="Calibri" w:cs="Calibri"/>
          <w:color w:val="000000"/>
          <w:sz w:val="27"/>
          <w:szCs w:val="27"/>
          <w:lang w:val="cs-CZ"/>
        </w:rPr>
        <w:t xml:space="preserve">Pro dosažení optimálních výsledků doporučuje JOVS </w:t>
      </w:r>
      <w:proofErr w:type="spellStart"/>
      <w:r w:rsidRPr="00CD6146">
        <w:rPr>
          <w:rFonts w:ascii="Calibri" w:hAnsi="Calibri" w:cs="Calibri"/>
          <w:color w:val="000000"/>
          <w:sz w:val="27"/>
          <w:szCs w:val="27"/>
          <w:lang w:val="cs-CZ"/>
        </w:rPr>
        <w:t>Venus</w:t>
      </w:r>
      <w:proofErr w:type="spellEnd"/>
      <w:r w:rsidRPr="00CD6146">
        <w:rPr>
          <w:rFonts w:ascii="Calibri" w:hAnsi="Calibri" w:cs="Calibri"/>
          <w:color w:val="000000"/>
          <w:sz w:val="27"/>
          <w:szCs w:val="27"/>
          <w:lang w:val="cs-CZ"/>
        </w:rPr>
        <w:t xml:space="preserve"> Pro II používat</w:t>
      </w:r>
      <w:r w:rsidRPr="00CD6146">
        <w:rPr>
          <w:rStyle w:val="apple-converted-space"/>
          <w:rFonts w:ascii="Calibri" w:hAnsi="Calibri" w:cs="Calibri"/>
          <w:color w:val="000000"/>
          <w:sz w:val="27"/>
          <w:szCs w:val="27"/>
          <w:lang w:val="cs-CZ"/>
        </w:rPr>
        <w:t> </w:t>
      </w:r>
      <w:r w:rsidRPr="00CD6146">
        <w:rPr>
          <w:rStyle w:val="Siln"/>
          <w:rFonts w:ascii="Calibri" w:hAnsi="Calibri" w:cs="Calibri"/>
          <w:color w:val="000000"/>
          <w:lang w:val="cs-CZ"/>
        </w:rPr>
        <w:t>třikrát týdně během prvních čtyř týdnů</w:t>
      </w:r>
      <w:r w:rsidRPr="00CD6146">
        <w:rPr>
          <w:rFonts w:ascii="Calibri" w:hAnsi="Calibri" w:cs="Calibri"/>
          <w:color w:val="000000"/>
          <w:sz w:val="27"/>
          <w:szCs w:val="27"/>
          <w:lang w:val="cs-CZ"/>
        </w:rPr>
        <w:t>, aby se efektivně zasáhly vlasové folikuly v různých fázích růstu. Od</w:t>
      </w:r>
      <w:r w:rsidRPr="00CD6146">
        <w:rPr>
          <w:rStyle w:val="apple-converted-space"/>
          <w:rFonts w:ascii="Calibri" w:hAnsi="Calibri" w:cs="Calibri"/>
          <w:color w:val="000000"/>
          <w:sz w:val="27"/>
          <w:szCs w:val="27"/>
          <w:lang w:val="cs-CZ"/>
        </w:rPr>
        <w:t> </w:t>
      </w:r>
      <w:r w:rsidRPr="00CD6146">
        <w:rPr>
          <w:rStyle w:val="Siln"/>
          <w:rFonts w:ascii="Calibri" w:hAnsi="Calibri" w:cs="Calibri"/>
          <w:color w:val="000000"/>
          <w:lang w:val="cs-CZ"/>
        </w:rPr>
        <w:t>5. do 8. týdne stačí ošetření snížit na dvakrát týdně</w:t>
      </w:r>
      <w:r w:rsidRPr="00CD6146">
        <w:rPr>
          <w:rFonts w:ascii="Calibri" w:hAnsi="Calibri" w:cs="Calibri"/>
          <w:color w:val="000000"/>
          <w:sz w:val="27"/>
          <w:szCs w:val="27"/>
          <w:lang w:val="cs-CZ"/>
        </w:rPr>
        <w:t>, protože většina chloupků už viditelně slábne. Po osmi týdnech přechází uživatel do</w:t>
      </w:r>
      <w:r w:rsidRPr="00CD6146">
        <w:rPr>
          <w:rStyle w:val="apple-converted-space"/>
          <w:rFonts w:ascii="Calibri" w:hAnsi="Calibri" w:cs="Calibri"/>
          <w:color w:val="000000"/>
          <w:sz w:val="27"/>
          <w:szCs w:val="27"/>
          <w:lang w:val="cs-CZ"/>
        </w:rPr>
        <w:t> </w:t>
      </w:r>
      <w:r w:rsidRPr="00CD6146">
        <w:rPr>
          <w:rStyle w:val="Siln"/>
          <w:rFonts w:ascii="Calibri" w:hAnsi="Calibri" w:cs="Calibri"/>
          <w:color w:val="000000"/>
          <w:lang w:val="cs-CZ"/>
        </w:rPr>
        <w:t>udržovací fáze</w:t>
      </w:r>
      <w:r w:rsidRPr="00CD6146">
        <w:rPr>
          <w:rFonts w:ascii="Calibri" w:hAnsi="Calibri" w:cs="Calibri"/>
          <w:color w:val="000000"/>
          <w:sz w:val="27"/>
          <w:szCs w:val="27"/>
          <w:lang w:val="cs-CZ"/>
        </w:rPr>
        <w:t>, kdy stačí přístroj použít</w:t>
      </w:r>
      <w:r w:rsidRPr="00CD6146">
        <w:rPr>
          <w:rStyle w:val="apple-converted-space"/>
          <w:rFonts w:ascii="Calibri" w:hAnsi="Calibri" w:cs="Calibri"/>
          <w:color w:val="000000"/>
          <w:sz w:val="27"/>
          <w:szCs w:val="27"/>
          <w:lang w:val="cs-CZ"/>
        </w:rPr>
        <w:t> </w:t>
      </w:r>
      <w:r w:rsidRPr="00CD6146">
        <w:rPr>
          <w:rStyle w:val="Siln"/>
          <w:rFonts w:ascii="Calibri" w:hAnsi="Calibri" w:cs="Calibri"/>
          <w:color w:val="000000"/>
          <w:lang w:val="cs-CZ"/>
        </w:rPr>
        <w:t>jednou za 2–4 týdny</w:t>
      </w:r>
      <w:r w:rsidRPr="00CD6146">
        <w:rPr>
          <w:rStyle w:val="apple-converted-space"/>
          <w:rFonts w:ascii="Calibri" w:hAnsi="Calibri" w:cs="Calibri"/>
          <w:color w:val="000000"/>
          <w:sz w:val="27"/>
          <w:szCs w:val="27"/>
          <w:lang w:val="cs-CZ"/>
        </w:rPr>
        <w:t> </w:t>
      </w:r>
      <w:r w:rsidRPr="00CD6146">
        <w:rPr>
          <w:rFonts w:ascii="Calibri" w:hAnsi="Calibri" w:cs="Calibri"/>
          <w:color w:val="000000"/>
          <w:sz w:val="27"/>
          <w:szCs w:val="27"/>
          <w:lang w:val="cs-CZ"/>
        </w:rPr>
        <w:t>podle individuální potřeby. Tento režim pomáhá udržet dlouhodobě hladkou pokožku s minimem dorůstajících chloupků. Díky režimu SR lze navíc mezi ošetřeními posílit regeneraci pleti a udržet její zdravý vzhled.</w:t>
      </w:r>
    </w:p>
    <w:p w14:paraId="135C9868" w14:textId="3F1F42A6" w:rsidR="007413FD" w:rsidRPr="00CD6146" w:rsidRDefault="00000000" w:rsidP="00FE0473">
      <w:pPr>
        <w:spacing w:before="240" w:after="240"/>
        <w:jc w:val="both"/>
        <w:rPr>
          <w:rFonts w:asciiTheme="majorHAnsi" w:hAnsiTheme="majorHAnsi" w:cstheme="majorHAnsi"/>
          <w:i/>
          <w:lang w:val="cs-CZ"/>
        </w:rPr>
      </w:pPr>
      <w:r w:rsidRPr="00CD6146">
        <w:rPr>
          <w:rFonts w:ascii="Calibri" w:hAnsi="Calibri" w:cs="Calibri"/>
          <w:i/>
          <w:lang w:val="cs-CZ"/>
        </w:rPr>
        <w:t xml:space="preserve">*Toto zařízení může používat kdokoli s typem pleti I až V na </w:t>
      </w:r>
      <w:proofErr w:type="spellStart"/>
      <w:r w:rsidRPr="00CD6146">
        <w:rPr>
          <w:rFonts w:ascii="Calibri" w:hAnsi="Calibri" w:cs="Calibri"/>
          <w:i/>
          <w:lang w:val="cs-CZ"/>
        </w:rPr>
        <w:t>Fitzpatrickově</w:t>
      </w:r>
      <w:proofErr w:type="spellEnd"/>
      <w:r w:rsidRPr="00CD6146">
        <w:rPr>
          <w:rFonts w:ascii="Calibri" w:hAnsi="Calibri" w:cs="Calibri"/>
          <w:i/>
          <w:lang w:val="cs-CZ"/>
        </w:rPr>
        <w:t xml:space="preserve"> stupnici. Pokud máte velmi tmavý odstín pleti (typ VI), toto zařízení prosím nepoužívejte. JOVS Pro II lze</w:t>
      </w:r>
      <w:r w:rsidRPr="00CD6146">
        <w:rPr>
          <w:rFonts w:asciiTheme="majorHAnsi" w:hAnsiTheme="majorHAnsi" w:cstheme="majorHAnsi"/>
          <w:i/>
          <w:lang w:val="cs-CZ"/>
        </w:rPr>
        <w:t xml:space="preserve"> použít k ošetření tmavých blond až černých typů chloupků, ale nelze jej použít k ošetření světlých blond, zrzavých nebo šedivých chloupků.</w:t>
      </w:r>
    </w:p>
    <w:p w14:paraId="75538078" w14:textId="2D4CB74B" w:rsidR="00B43B16" w:rsidRPr="00CD6146" w:rsidRDefault="00CD6146" w:rsidP="00FE0473">
      <w:pPr>
        <w:spacing w:before="240" w:after="240"/>
        <w:jc w:val="both"/>
        <w:rPr>
          <w:rFonts w:asciiTheme="majorHAnsi" w:hAnsiTheme="majorHAnsi" w:cstheme="majorHAnsi"/>
          <w:i/>
          <w:lang w:val="cs-CZ"/>
        </w:rPr>
      </w:pPr>
      <w:r w:rsidRPr="00CD6146">
        <w:rPr>
          <w:rFonts w:ascii="Calibri" w:hAnsi="Calibri" w:cs="Calibri"/>
          <w:noProof/>
          <w:lang w:val="cs-CZ"/>
        </w:rPr>
        <w:drawing>
          <wp:anchor distT="0" distB="0" distL="114300" distR="114300" simplePos="0" relativeHeight="251660288" behindDoc="0" locked="0" layoutInCell="1" allowOverlap="1" wp14:anchorId="2E264702" wp14:editId="7C18BBF8">
            <wp:simplePos x="0" y="0"/>
            <wp:positionH relativeFrom="column">
              <wp:posOffset>357726</wp:posOffset>
            </wp:positionH>
            <wp:positionV relativeFrom="paragraph">
              <wp:posOffset>-53616</wp:posOffset>
            </wp:positionV>
            <wp:extent cx="5141595" cy="2605405"/>
            <wp:effectExtent l="0" t="0" r="1905" b="0"/>
            <wp:wrapSquare wrapText="bothSides"/>
            <wp:docPr id="1838021736" name="Obrázek 3" descr="Obsah obrázku text, osoba, Lidská tvář, ramen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21736" name="Obrázek 3" descr="Obsah obrázku text, osoba, Lidská tvář, rameno&#10;&#10;Obsah generovaný pomocí AI může být nesprávný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98B0A" w14:textId="77777777" w:rsidR="00B43B16" w:rsidRPr="00CD6146" w:rsidRDefault="00B43B16" w:rsidP="00FE0473">
      <w:pPr>
        <w:pStyle w:val="Nadpis2"/>
        <w:jc w:val="both"/>
        <w:rPr>
          <w:rFonts w:ascii="Calibri" w:hAnsi="Calibri" w:cs="Calibri"/>
          <w:b/>
          <w:bCs/>
          <w:lang w:val="cs-CZ"/>
        </w:rPr>
      </w:pPr>
      <w:r w:rsidRPr="00CD6146">
        <w:rPr>
          <w:rFonts w:ascii="Calibri" w:hAnsi="Calibri" w:cs="Calibri"/>
          <w:b/>
          <w:bCs/>
          <w:noProof/>
          <w:lang w:val="cs-CZ"/>
        </w:rPr>
        <w:lastRenderedPageBreak/>
        <w:drawing>
          <wp:anchor distT="0" distB="0" distL="114300" distR="114300" simplePos="0" relativeHeight="251662336" behindDoc="0" locked="0" layoutInCell="1" allowOverlap="1" wp14:anchorId="640F7F66" wp14:editId="41974F7C">
            <wp:simplePos x="0" y="0"/>
            <wp:positionH relativeFrom="column">
              <wp:posOffset>-328295</wp:posOffset>
            </wp:positionH>
            <wp:positionV relativeFrom="paragraph">
              <wp:posOffset>138</wp:posOffset>
            </wp:positionV>
            <wp:extent cx="2753995" cy="2753995"/>
            <wp:effectExtent l="0" t="0" r="1905" b="1905"/>
            <wp:wrapSquare wrapText="bothSides"/>
            <wp:docPr id="927181773" name="Obrázek 1" descr="Obsah obrázku text, logo, Písmo, Obchodní znač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81773" name="Obrázek 1" descr="Obsah obrázku text, logo, Písmo, Obchodní značka&#10;&#10;Obsah generovaný pomocí AI může být nesprávný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146">
        <w:rPr>
          <w:rFonts w:ascii="Calibri" w:hAnsi="Calibri" w:cs="Calibri"/>
          <w:b/>
          <w:bCs/>
          <w:lang w:val="cs-CZ"/>
        </w:rPr>
        <w:t>Společnost JOVS</w:t>
      </w:r>
    </w:p>
    <w:p w14:paraId="296BBF52" w14:textId="77777777" w:rsidR="00310271" w:rsidRPr="00E96C52" w:rsidRDefault="00310271" w:rsidP="00310271">
      <w:pPr>
        <w:jc w:val="both"/>
        <w:rPr>
          <w:rFonts w:ascii="Calibri" w:eastAsia="Calibri" w:hAnsi="Calibri" w:cs="Calibri"/>
          <w:color w:val="000000"/>
        </w:rPr>
      </w:pPr>
      <w:r w:rsidRPr="00705500">
        <w:rPr>
          <w:rFonts w:ascii="Calibri" w:hAnsi="Calibri" w:cs="Calibri"/>
          <w:color w:val="000000"/>
          <w:lang w:val="cs-CZ"/>
        </w:rPr>
        <w:t>Společnost</w:t>
      </w:r>
      <w:r w:rsidRPr="00705500">
        <w:rPr>
          <w:rStyle w:val="apple-converted-space"/>
          <w:rFonts w:ascii="Calibri" w:hAnsi="Calibri" w:cs="Calibri"/>
          <w:color w:val="000000"/>
          <w:lang w:val="cs-CZ"/>
        </w:rPr>
        <w:t> </w:t>
      </w:r>
      <w:r w:rsidRPr="00705500">
        <w:rPr>
          <w:rStyle w:val="Siln"/>
          <w:rFonts w:ascii="Calibri" w:hAnsi="Calibri" w:cs="Calibri"/>
          <w:color w:val="000000"/>
          <w:lang w:val="cs-CZ"/>
        </w:rPr>
        <w:t>JOVS</w:t>
      </w:r>
      <w:r w:rsidRPr="00705500">
        <w:rPr>
          <w:rStyle w:val="apple-converted-space"/>
          <w:rFonts w:ascii="Calibri" w:hAnsi="Calibri" w:cs="Calibri"/>
          <w:color w:val="000000"/>
          <w:lang w:val="cs-CZ"/>
        </w:rPr>
        <w:t> </w:t>
      </w:r>
      <w:r w:rsidRPr="00705500">
        <w:rPr>
          <w:rFonts w:ascii="Calibri" w:hAnsi="Calibri" w:cs="Calibri"/>
          <w:color w:val="000000"/>
          <w:lang w:val="cs-CZ"/>
        </w:rPr>
        <w:t xml:space="preserve">patří mezi světové lídry v oblasti estetických a kosmetických technologií, známá svými patentovanými inovacemi a důrazem na vědecký výzkum. Každý produkt prochází rozsáhlým testováním v různých skupinách uživatelů, aby bylo zajištěno maximální pohodlí, bezpečnost a účinnost. </w:t>
      </w:r>
      <w:r w:rsidRPr="00E96C52">
        <w:rPr>
          <w:rFonts w:ascii="Calibri" w:hAnsi="Calibri" w:cs="Calibri"/>
          <w:b/>
          <w:bCs/>
          <w:color w:val="000000"/>
          <w:lang w:val="cs-CZ"/>
        </w:rPr>
        <w:t xml:space="preserve">Značku JOVS si oblíbila řada předních Hollywoodských celebrit. </w:t>
      </w:r>
      <w:r w:rsidRPr="00705500">
        <w:rPr>
          <w:rFonts w:ascii="Calibri" w:hAnsi="Calibri" w:cs="Calibri"/>
          <w:color w:val="000000"/>
          <w:lang w:val="cs-CZ"/>
        </w:rPr>
        <w:t>Díky svému průkopnickému přístupu k designu a výkonu získala JOVS řadu prestižních ocenění za krásu a design – včetně</w:t>
      </w:r>
      <w:r w:rsidRPr="00705500">
        <w:rPr>
          <w:rStyle w:val="apple-converted-space"/>
          <w:rFonts w:ascii="Calibri" w:hAnsi="Calibri" w:cs="Calibri"/>
          <w:color w:val="000000"/>
          <w:lang w:val="cs-CZ"/>
        </w:rPr>
        <w:t> </w:t>
      </w:r>
      <w:r>
        <w:rPr>
          <w:rFonts w:ascii="Calibri" w:eastAsia="Calibri" w:hAnsi="Calibri" w:cs="Calibri"/>
          <w:b/>
          <w:bCs/>
          <w:color w:val="000000"/>
        </w:rPr>
        <w:t xml:space="preserve">Red Dot Award,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iF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Design Award,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Cosmoprof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Awards</w:t>
      </w:r>
      <w:r>
        <w:rPr>
          <w:rFonts w:ascii="Calibri" w:eastAsia="Calibri" w:hAnsi="Calibri" w:cs="Calibri"/>
          <w:color w:val="000000"/>
        </w:rPr>
        <w:t> a </w:t>
      </w:r>
      <w:r>
        <w:rPr>
          <w:rFonts w:ascii="Calibri" w:eastAsia="Calibri" w:hAnsi="Calibri" w:cs="Calibri"/>
          <w:b/>
          <w:bCs/>
          <w:color w:val="000000"/>
        </w:rPr>
        <w:t>Beauty Shortlist Awards</w:t>
      </w:r>
      <w:r>
        <w:rPr>
          <w:rFonts w:ascii="Calibri" w:eastAsia="Calibri" w:hAnsi="Calibri" w:cs="Calibri"/>
          <w:color w:val="000000"/>
        </w:rPr>
        <w:t>.</w:t>
      </w:r>
    </w:p>
    <w:p w14:paraId="6E4DF21D" w14:textId="4C921EB5" w:rsidR="00D46AAD" w:rsidRPr="00310271" w:rsidRDefault="00D46AAD" w:rsidP="00FE0473">
      <w:pPr>
        <w:spacing w:before="240" w:after="240"/>
        <w:jc w:val="both"/>
        <w:rPr>
          <w:rFonts w:asciiTheme="majorHAnsi" w:hAnsiTheme="majorHAnsi" w:cstheme="majorHAnsi"/>
          <w:iCs/>
          <w:lang w:val="cs-CZ"/>
        </w:rPr>
      </w:pPr>
    </w:p>
    <w:p w14:paraId="624F890C" w14:textId="67596B6C" w:rsidR="007413FD" w:rsidRPr="00CD6146" w:rsidRDefault="00000000" w:rsidP="00FE0473">
      <w:pPr>
        <w:pStyle w:val="Nadpis2"/>
        <w:jc w:val="both"/>
        <w:rPr>
          <w:rFonts w:asciiTheme="majorHAnsi" w:hAnsiTheme="majorHAnsi" w:cstheme="majorHAnsi"/>
          <w:lang w:val="cs-CZ"/>
        </w:rPr>
      </w:pPr>
      <w:bookmarkStart w:id="7" w:name="_99hxzo2zfu6i" w:colFirst="0" w:colLast="0"/>
      <w:bookmarkEnd w:id="7"/>
      <w:r w:rsidRPr="00CD6146">
        <w:rPr>
          <w:rFonts w:asciiTheme="majorHAnsi" w:hAnsiTheme="majorHAnsi" w:cstheme="majorHAnsi"/>
          <w:lang w:val="cs-CZ"/>
        </w:rPr>
        <w:t>Technické parametry</w:t>
      </w:r>
    </w:p>
    <w:p w14:paraId="20498533" w14:textId="3F31808C" w:rsidR="007413FD" w:rsidRPr="00CD6146" w:rsidRDefault="00000000" w:rsidP="00FE0473">
      <w:pPr>
        <w:numPr>
          <w:ilvl w:val="0"/>
          <w:numId w:val="3"/>
        </w:numPr>
        <w:spacing w:before="240"/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b/>
          <w:lang w:val="cs-CZ"/>
        </w:rPr>
        <w:t>Technologie:</w:t>
      </w:r>
      <w:r w:rsidRPr="00CD6146">
        <w:rPr>
          <w:rFonts w:asciiTheme="majorHAnsi" w:hAnsiTheme="majorHAnsi" w:cstheme="majorHAnsi"/>
          <w:lang w:val="cs-CZ"/>
        </w:rPr>
        <w:t xml:space="preserve"> OPT (</w:t>
      </w:r>
      <w:proofErr w:type="spellStart"/>
      <w:r w:rsidRPr="00CD6146">
        <w:rPr>
          <w:rFonts w:asciiTheme="majorHAnsi" w:hAnsiTheme="majorHAnsi" w:cstheme="majorHAnsi"/>
          <w:lang w:val="cs-CZ"/>
        </w:rPr>
        <w:t>Optimal</w:t>
      </w:r>
      <w:proofErr w:type="spellEnd"/>
      <w:r w:rsidRPr="00CD6146">
        <w:rPr>
          <w:rFonts w:asciiTheme="majorHAnsi" w:hAnsiTheme="majorHAnsi" w:cstheme="majorHAnsi"/>
          <w:lang w:val="cs-CZ"/>
        </w:rPr>
        <w:t xml:space="preserve"> Pulse Technology)</w:t>
      </w:r>
    </w:p>
    <w:p w14:paraId="3F87C853" w14:textId="13DC0E2E" w:rsidR="007413FD" w:rsidRPr="00CD6146" w:rsidRDefault="00000000" w:rsidP="00FE047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b/>
          <w:lang w:val="cs-CZ"/>
        </w:rPr>
        <w:t>Režimy:</w:t>
      </w:r>
      <w:r w:rsidRPr="00CD6146">
        <w:rPr>
          <w:rFonts w:asciiTheme="majorHAnsi" w:hAnsiTheme="majorHAnsi" w:cstheme="majorHAnsi"/>
          <w:lang w:val="cs-CZ"/>
        </w:rPr>
        <w:t xml:space="preserve"> 6 (obličej, ruce, podpaží, nohy, bikin</w:t>
      </w:r>
      <w:r w:rsidR="00CD6146">
        <w:rPr>
          <w:rFonts w:asciiTheme="majorHAnsi" w:hAnsiTheme="majorHAnsi" w:cstheme="majorHAnsi"/>
          <w:lang w:val="cs-CZ"/>
        </w:rPr>
        <w:t>y</w:t>
      </w:r>
      <w:r w:rsidRPr="00CD6146">
        <w:rPr>
          <w:rFonts w:asciiTheme="majorHAnsi" w:hAnsiTheme="majorHAnsi" w:cstheme="majorHAnsi"/>
          <w:lang w:val="cs-CZ"/>
        </w:rPr>
        <w:t>, omlazení pleti - SR)</w:t>
      </w:r>
    </w:p>
    <w:p w14:paraId="571CE6FA" w14:textId="6F5BA1ED" w:rsidR="007413FD" w:rsidRPr="00CD6146" w:rsidRDefault="00000000" w:rsidP="00FE047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b/>
          <w:lang w:val="cs-CZ"/>
        </w:rPr>
        <w:t>Úrovně intenzity:</w:t>
      </w:r>
      <w:r w:rsidRPr="00CD6146">
        <w:rPr>
          <w:rFonts w:asciiTheme="majorHAnsi" w:hAnsiTheme="majorHAnsi" w:cstheme="majorHAnsi"/>
          <w:lang w:val="cs-CZ"/>
        </w:rPr>
        <w:t xml:space="preserve"> 6</w:t>
      </w:r>
    </w:p>
    <w:p w14:paraId="0AD5E1F6" w14:textId="05B519E7" w:rsidR="007413FD" w:rsidRPr="00CD6146" w:rsidRDefault="00000000" w:rsidP="00FE047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b/>
          <w:lang w:val="cs-CZ"/>
        </w:rPr>
        <w:t>Otočná hlavice:</w:t>
      </w:r>
      <w:r w:rsidRPr="00CD6146">
        <w:rPr>
          <w:rFonts w:asciiTheme="majorHAnsi" w:hAnsiTheme="majorHAnsi" w:cstheme="majorHAnsi"/>
          <w:lang w:val="cs-CZ"/>
        </w:rPr>
        <w:t xml:space="preserve"> Ano, o 330°</w:t>
      </w:r>
    </w:p>
    <w:p w14:paraId="4A4A4560" w14:textId="77F0CABA" w:rsidR="007413FD" w:rsidRPr="00CD6146" w:rsidRDefault="00000000" w:rsidP="00FE0473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b/>
          <w:lang w:val="cs-CZ"/>
        </w:rPr>
        <w:t>Chlazení:</w:t>
      </w:r>
      <w:r w:rsidRPr="00CD6146">
        <w:rPr>
          <w:rFonts w:asciiTheme="majorHAnsi" w:hAnsiTheme="majorHAnsi" w:cstheme="majorHAnsi"/>
          <w:lang w:val="cs-CZ"/>
        </w:rPr>
        <w:t xml:space="preserve"> Ano, celoplošná safírová hlavice</w:t>
      </w:r>
    </w:p>
    <w:p w14:paraId="55DD70BA" w14:textId="6CE73343" w:rsidR="00CD6146" w:rsidRPr="00CD6146" w:rsidRDefault="00000000" w:rsidP="00CD6146">
      <w:pPr>
        <w:numPr>
          <w:ilvl w:val="0"/>
          <w:numId w:val="3"/>
        </w:numPr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b/>
          <w:lang w:val="cs-CZ"/>
        </w:rPr>
        <w:t>Počet záblesků:</w:t>
      </w:r>
      <w:r w:rsidRPr="00CD6146">
        <w:rPr>
          <w:rFonts w:asciiTheme="majorHAnsi" w:hAnsiTheme="majorHAnsi" w:cstheme="majorHAnsi"/>
          <w:lang w:val="cs-CZ"/>
        </w:rPr>
        <w:t xml:space="preserve"> </w:t>
      </w:r>
      <w:r w:rsidR="00270F93" w:rsidRPr="00CD6146">
        <w:rPr>
          <w:rFonts w:asciiTheme="majorHAnsi" w:hAnsiTheme="majorHAnsi" w:cstheme="majorHAnsi"/>
          <w:lang w:val="cs-CZ"/>
        </w:rPr>
        <w:t>350.000</w:t>
      </w:r>
      <w:r w:rsidR="00CD6146">
        <w:rPr>
          <w:rFonts w:asciiTheme="majorHAnsi" w:hAnsiTheme="majorHAnsi" w:cstheme="majorHAnsi"/>
          <w:lang w:val="cs-CZ"/>
        </w:rPr>
        <w:t xml:space="preserve"> (odpovídá cca 7 letům provozu)</w:t>
      </w:r>
    </w:p>
    <w:p w14:paraId="24B765D3" w14:textId="6286EE5C" w:rsidR="007413FD" w:rsidRPr="00CD6146" w:rsidRDefault="00000000" w:rsidP="00FE0473">
      <w:pPr>
        <w:numPr>
          <w:ilvl w:val="0"/>
          <w:numId w:val="3"/>
        </w:numPr>
        <w:spacing w:after="240"/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b/>
          <w:lang w:val="cs-CZ"/>
        </w:rPr>
        <w:t>Certifikace:</w:t>
      </w:r>
      <w:r w:rsidRPr="00CD6146">
        <w:rPr>
          <w:rFonts w:asciiTheme="majorHAnsi" w:hAnsiTheme="majorHAnsi" w:cstheme="majorHAnsi"/>
          <w:lang w:val="cs-CZ"/>
        </w:rPr>
        <w:t xml:space="preserve"> FDA, SGS, CE, </w:t>
      </w:r>
      <w:proofErr w:type="spellStart"/>
      <w:r w:rsidRPr="00CD6146">
        <w:rPr>
          <w:rFonts w:asciiTheme="majorHAnsi" w:hAnsiTheme="majorHAnsi" w:cstheme="majorHAnsi"/>
          <w:lang w:val="cs-CZ"/>
        </w:rPr>
        <w:t>RoHS</w:t>
      </w:r>
      <w:proofErr w:type="spellEnd"/>
      <w:r w:rsidRPr="00CD6146">
        <w:rPr>
          <w:rFonts w:asciiTheme="majorHAnsi" w:hAnsiTheme="majorHAnsi" w:cstheme="majorHAnsi"/>
          <w:lang w:val="cs-CZ"/>
        </w:rPr>
        <w:t xml:space="preserve"> a další (celkem 11)</w:t>
      </w:r>
    </w:p>
    <w:p w14:paraId="2ACA19E8" w14:textId="185F04E0" w:rsidR="007413FD" w:rsidRPr="00CD6146" w:rsidRDefault="00000000" w:rsidP="00FE0473">
      <w:pPr>
        <w:pStyle w:val="Nadpis2"/>
        <w:jc w:val="both"/>
        <w:rPr>
          <w:rFonts w:asciiTheme="majorHAnsi" w:hAnsiTheme="majorHAnsi" w:cstheme="majorHAnsi"/>
          <w:lang w:val="cs-CZ"/>
        </w:rPr>
      </w:pPr>
      <w:bookmarkStart w:id="8" w:name="_ndfjl4abv3la" w:colFirst="0" w:colLast="0"/>
      <w:bookmarkEnd w:id="8"/>
      <w:r w:rsidRPr="00CD6146">
        <w:rPr>
          <w:rFonts w:asciiTheme="majorHAnsi" w:hAnsiTheme="majorHAnsi" w:cstheme="majorHAnsi"/>
          <w:lang w:val="cs-CZ"/>
        </w:rPr>
        <w:t>Obsah balení</w:t>
      </w:r>
    </w:p>
    <w:p w14:paraId="2650B359" w14:textId="25DFBCB1" w:rsidR="007413FD" w:rsidRPr="00CD6146" w:rsidRDefault="00000000" w:rsidP="00FE0473">
      <w:pPr>
        <w:numPr>
          <w:ilvl w:val="0"/>
          <w:numId w:val="2"/>
        </w:numPr>
        <w:spacing w:before="240"/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lang w:val="cs-CZ"/>
        </w:rPr>
        <w:t xml:space="preserve">1x Přístroj JOVS </w:t>
      </w:r>
      <w:proofErr w:type="spellStart"/>
      <w:r w:rsidRPr="00CD6146">
        <w:rPr>
          <w:rFonts w:asciiTheme="majorHAnsi" w:hAnsiTheme="majorHAnsi" w:cstheme="majorHAnsi"/>
          <w:lang w:val="cs-CZ"/>
        </w:rPr>
        <w:t>Venus</w:t>
      </w:r>
      <w:proofErr w:type="spellEnd"/>
      <w:r w:rsidRPr="00CD6146">
        <w:rPr>
          <w:rFonts w:asciiTheme="majorHAnsi" w:hAnsiTheme="majorHAnsi" w:cstheme="majorHAnsi"/>
          <w:lang w:val="cs-CZ"/>
        </w:rPr>
        <w:t xml:space="preserve"> Pro II</w:t>
      </w:r>
    </w:p>
    <w:p w14:paraId="00FD1D8D" w14:textId="77777777" w:rsidR="007413FD" w:rsidRPr="00CD6146" w:rsidRDefault="00000000" w:rsidP="00FE0473">
      <w:pPr>
        <w:numPr>
          <w:ilvl w:val="0"/>
          <w:numId w:val="2"/>
        </w:numPr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lang w:val="cs-CZ"/>
        </w:rPr>
        <w:t>1x Napájecí adaptér</w:t>
      </w:r>
    </w:p>
    <w:p w14:paraId="096350E4" w14:textId="26EFA5C7" w:rsidR="007413FD" w:rsidRPr="00CD6146" w:rsidRDefault="00000000" w:rsidP="00FE0473">
      <w:pPr>
        <w:numPr>
          <w:ilvl w:val="0"/>
          <w:numId w:val="2"/>
        </w:numPr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lang w:val="cs-CZ"/>
        </w:rPr>
        <w:t>1x Ochranné brýle</w:t>
      </w:r>
    </w:p>
    <w:p w14:paraId="4222E3D1" w14:textId="74C3B270" w:rsidR="007413FD" w:rsidRPr="00CD6146" w:rsidRDefault="00000000" w:rsidP="00FE0473">
      <w:pPr>
        <w:numPr>
          <w:ilvl w:val="0"/>
          <w:numId w:val="2"/>
        </w:numPr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lang w:val="cs-CZ"/>
        </w:rPr>
        <w:t>1x Jednorázové holítko</w:t>
      </w:r>
    </w:p>
    <w:p w14:paraId="4F8A959D" w14:textId="172FFC45" w:rsidR="007413FD" w:rsidRPr="00CD6146" w:rsidRDefault="00000000" w:rsidP="00FE0473">
      <w:pPr>
        <w:numPr>
          <w:ilvl w:val="0"/>
          <w:numId w:val="2"/>
        </w:numPr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lang w:val="cs-CZ"/>
        </w:rPr>
        <w:t>1x Návod k použití</w:t>
      </w:r>
    </w:p>
    <w:p w14:paraId="7CC79E0B" w14:textId="7D7A6B23" w:rsidR="00FE0473" w:rsidRPr="00CD6146" w:rsidRDefault="00000000" w:rsidP="00CD6146">
      <w:pPr>
        <w:numPr>
          <w:ilvl w:val="0"/>
          <w:numId w:val="2"/>
        </w:numPr>
        <w:spacing w:after="240"/>
        <w:jc w:val="both"/>
        <w:rPr>
          <w:rFonts w:asciiTheme="majorHAnsi" w:hAnsiTheme="majorHAnsi" w:cstheme="majorHAnsi"/>
          <w:lang w:val="cs-CZ"/>
        </w:rPr>
      </w:pPr>
      <w:r w:rsidRPr="00CD6146">
        <w:rPr>
          <w:rFonts w:asciiTheme="majorHAnsi" w:hAnsiTheme="majorHAnsi" w:cstheme="majorHAnsi"/>
          <w:lang w:val="cs-CZ"/>
        </w:rPr>
        <w:t>1x Luxusní dárková krabice</w:t>
      </w:r>
    </w:p>
    <w:sectPr w:rsidR="00FE0473" w:rsidRPr="00CD6146">
      <w:pgSz w:w="12240" w:h="15840"/>
      <w:pgMar w:top="630" w:right="1440" w:bottom="10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546DF"/>
    <w:multiLevelType w:val="hybridMultilevel"/>
    <w:tmpl w:val="42844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55ED4"/>
    <w:multiLevelType w:val="multilevel"/>
    <w:tmpl w:val="8EC249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AD5F13"/>
    <w:multiLevelType w:val="multilevel"/>
    <w:tmpl w:val="4F3654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F23FBB"/>
    <w:multiLevelType w:val="hybridMultilevel"/>
    <w:tmpl w:val="2F1C96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28243E"/>
    <w:multiLevelType w:val="multilevel"/>
    <w:tmpl w:val="51F813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7810153">
    <w:abstractNumId w:val="4"/>
  </w:num>
  <w:num w:numId="2" w16cid:durableId="1899241649">
    <w:abstractNumId w:val="1"/>
  </w:num>
  <w:num w:numId="3" w16cid:durableId="1146893473">
    <w:abstractNumId w:val="2"/>
  </w:num>
  <w:num w:numId="4" w16cid:durableId="1487240736">
    <w:abstractNumId w:val="3"/>
  </w:num>
  <w:num w:numId="5" w16cid:durableId="21871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3FD"/>
    <w:rsid w:val="000653DD"/>
    <w:rsid w:val="000A58FB"/>
    <w:rsid w:val="000E76FA"/>
    <w:rsid w:val="00270F93"/>
    <w:rsid w:val="00310271"/>
    <w:rsid w:val="003416AF"/>
    <w:rsid w:val="003B02E4"/>
    <w:rsid w:val="003D6B2F"/>
    <w:rsid w:val="003F2E42"/>
    <w:rsid w:val="00703C4F"/>
    <w:rsid w:val="007413FD"/>
    <w:rsid w:val="00741836"/>
    <w:rsid w:val="007A4FD6"/>
    <w:rsid w:val="0081335F"/>
    <w:rsid w:val="00827AE9"/>
    <w:rsid w:val="00832C7B"/>
    <w:rsid w:val="008F2441"/>
    <w:rsid w:val="00974E0D"/>
    <w:rsid w:val="009A1FAC"/>
    <w:rsid w:val="00A077C1"/>
    <w:rsid w:val="00A908D9"/>
    <w:rsid w:val="00A916A7"/>
    <w:rsid w:val="00AE54BB"/>
    <w:rsid w:val="00B43B16"/>
    <w:rsid w:val="00B64146"/>
    <w:rsid w:val="00C1126F"/>
    <w:rsid w:val="00C848AC"/>
    <w:rsid w:val="00CD6146"/>
    <w:rsid w:val="00D46AAD"/>
    <w:rsid w:val="00E82AEB"/>
    <w:rsid w:val="00EC5BC7"/>
    <w:rsid w:val="00F06539"/>
    <w:rsid w:val="00F51B15"/>
    <w:rsid w:val="00FE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8E49"/>
  <w15:docId w15:val="{08159831-B8B3-4C7A-A165-1BA38ACF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240"/>
      <w:outlineLvl w:val="0"/>
    </w:pPr>
    <w:rPr>
      <w:color w:val="4A86E8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240" w:after="240"/>
      <w:outlineLvl w:val="1"/>
    </w:pPr>
    <w:rPr>
      <w:color w:val="4A86E8"/>
      <w:sz w:val="30"/>
      <w:szCs w:val="3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unhideWhenUsed/>
    <w:rsid w:val="00AE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3D6B2F"/>
    <w:rPr>
      <w:b/>
      <w:bCs/>
    </w:rPr>
  </w:style>
  <w:style w:type="character" w:customStyle="1" w:styleId="apple-converted-space">
    <w:name w:val="apple-converted-space"/>
    <w:basedOn w:val="Standardnpsmoodstavce"/>
    <w:rsid w:val="003D6B2F"/>
  </w:style>
  <w:style w:type="character" w:customStyle="1" w:styleId="Nadpis3Char">
    <w:name w:val="Nadpis 3 Char"/>
    <w:basedOn w:val="Standardnpsmoodstavce"/>
    <w:link w:val="Nadpis3"/>
    <w:uiPriority w:val="9"/>
    <w:rsid w:val="00EC5BC7"/>
    <w:rPr>
      <w:color w:val="434343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43B16"/>
    <w:rPr>
      <w:color w:val="4A86E8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0A58F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5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youtu.be/K7vShgfFegc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1188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Jiří Cejnar</cp:lastModifiedBy>
  <cp:revision>12</cp:revision>
  <dcterms:created xsi:type="dcterms:W3CDTF">2025-09-22T16:08:00Z</dcterms:created>
  <dcterms:modified xsi:type="dcterms:W3CDTF">2025-12-03T08:39:00Z</dcterms:modified>
</cp:coreProperties>
</file>