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1A58" w14:textId="2927683A" w:rsidR="00CD289D" w:rsidRPr="008950AC" w:rsidRDefault="00D4320C" w:rsidP="00CD289D">
      <w:pPr>
        <w:rPr>
          <w:rFonts w:ascii="Segoe UI Emoji" w:hAnsi="Segoe UI Emoji" w:cs="Segoe UI Emoji"/>
          <w:b/>
          <w:bCs/>
        </w:rPr>
      </w:pPr>
      <w:r w:rsidRPr="008950AC">
        <w:rPr>
          <w:rFonts w:ascii="Segoe UI Emoji" w:hAnsi="Segoe UI Emoji" w:cs="Segoe UI Emoji"/>
          <w:b/>
          <w:bCs/>
        </w:rPr>
        <w:t>621034   🌱</w:t>
      </w:r>
      <w:r w:rsidRPr="008950AC">
        <w:rPr>
          <w:b/>
          <w:bCs/>
        </w:rPr>
        <w:t xml:space="preserve"> </w:t>
      </w:r>
      <w:r w:rsidR="00CD289D" w:rsidRPr="008950AC">
        <w:rPr>
          <w:b/>
          <w:bCs/>
        </w:rPr>
        <w:t>SPREJ NA INDUKČNÍ A SKLOKERAMICKÉ DESKY</w:t>
      </w:r>
    </w:p>
    <w:p w14:paraId="54AC6541" w14:textId="1104E644" w:rsidR="00CD289D" w:rsidRDefault="00CD289D" w:rsidP="00CD289D">
      <w:r>
        <w:t xml:space="preserve"> - Hloubkové čištění, naprostá ohleduplnost k povrchům</w:t>
      </w:r>
    </w:p>
    <w:p w14:paraId="74B54CCC" w14:textId="1432FEFC" w:rsidR="00CD289D" w:rsidRDefault="008950AC" w:rsidP="00CD289D">
      <w:r>
        <w:t>Nový</w:t>
      </w:r>
      <w:r w:rsidR="00CD289D">
        <w:t xml:space="preserve"> specifický sprej pro indukční a sklokeramické varné desky je ideálním řešením pro ty, kteří hledají efektivitu, jemnost a udržitelnost.</w:t>
      </w:r>
    </w:p>
    <w:p w14:paraId="6A50144F" w14:textId="30F0CB62" w:rsidR="00CD289D" w:rsidRDefault="00CD289D" w:rsidP="00CD289D">
      <w:r>
        <w:t>Přírodní enzymatické složení, bez kyselin a abraziv. Hloubkové a jemné čištění pro vysoce kvalitní povrchy. 500 ml.</w:t>
      </w:r>
    </w:p>
    <w:p w14:paraId="70D2FB0C" w14:textId="77777777" w:rsidR="00CD289D" w:rsidRDefault="00CD289D" w:rsidP="00CD289D">
      <w:r>
        <w:t>Speciální sprej pro každodenní čištění indukčních a sklokeramických varných desek. Jeho inovativní složení, založené na speciálním enzymu a povrchově aktivní látek rostlinného původu, umožňuje důkladné čištění a odvápňování bez použití agresivních nebo abrazivních kyselin, takže je ideální i pro choulostivé povrchy. N</w:t>
      </w:r>
      <w:r w:rsidRPr="00CD289D">
        <w:t>ezanechává žádné viditelné pruhy</w:t>
      </w:r>
    </w:p>
    <w:p w14:paraId="42C092F8" w14:textId="77777777" w:rsidR="00CD289D" w:rsidRDefault="00CD289D" w:rsidP="00CD289D"/>
    <w:p w14:paraId="1D28119D" w14:textId="76576B0A" w:rsidR="00CD289D" w:rsidRDefault="00CD289D" w:rsidP="00CD289D">
      <w:r w:rsidRPr="00CD289D">
        <w:rPr>
          <w:noProof/>
        </w:rPr>
        <w:drawing>
          <wp:inline distT="0" distB="0" distL="0" distR="0" wp14:anchorId="12B24A75" wp14:editId="5CDF2CAA">
            <wp:extent cx="4108173" cy="3599180"/>
            <wp:effectExtent l="0" t="0" r="6985" b="1270"/>
            <wp:docPr id="159650841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50841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11507" cy="3602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71A1" w14:textId="322A7F03" w:rsidR="00CD289D" w:rsidRDefault="00CD289D" w:rsidP="00CD289D"/>
    <w:p w14:paraId="535CE488" w14:textId="0E494676" w:rsidR="00CD289D" w:rsidRPr="00CD289D" w:rsidRDefault="00CD289D" w:rsidP="00CD289D">
      <w:pPr>
        <w:rPr>
          <w:b/>
          <w:bCs/>
        </w:rPr>
      </w:pPr>
      <w:r w:rsidRPr="00CD289D">
        <w:rPr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9DDEBEB" wp14:editId="2AED86A2">
            <wp:simplePos x="0" y="0"/>
            <wp:positionH relativeFrom="column">
              <wp:posOffset>4487545</wp:posOffset>
            </wp:positionH>
            <wp:positionV relativeFrom="paragraph">
              <wp:posOffset>6350</wp:posOffset>
            </wp:positionV>
            <wp:extent cx="1392010" cy="2788920"/>
            <wp:effectExtent l="0" t="0" r="0" b="0"/>
            <wp:wrapThrough wrapText="bothSides">
              <wp:wrapPolygon edited="0">
                <wp:start x="0" y="0"/>
                <wp:lineTo x="0" y="21393"/>
                <wp:lineTo x="21285" y="21393"/>
                <wp:lineTo x="21285" y="0"/>
                <wp:lineTo x="0" y="0"/>
              </wp:wrapPolygon>
            </wp:wrapThrough>
            <wp:docPr id="13729429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94290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201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289D">
        <w:rPr>
          <w:b/>
          <w:bCs/>
        </w:rPr>
        <w:t>Klíčové vlastnosti</w:t>
      </w:r>
    </w:p>
    <w:p w14:paraId="2DB823F7" w14:textId="0E234F96" w:rsidR="00CD289D" w:rsidRDefault="00CD289D" w:rsidP="00CD289D"/>
    <w:p w14:paraId="0C4881C4" w14:textId="5B19985D" w:rsidR="00CD289D" w:rsidRDefault="00CD289D" w:rsidP="00CD289D">
      <w:r>
        <w:t>• Enzymatické složení: účinně rozpouští mastnotu a zbytky bez poškození povrchů, a to jediným pohybem.</w:t>
      </w:r>
    </w:p>
    <w:p w14:paraId="54A6F72C" w14:textId="77777777" w:rsidR="00CD289D" w:rsidRDefault="00CD289D" w:rsidP="00CD289D">
      <w:r>
        <w:t>• Rostlinné povrchově aktivní látky: přírodního a biologicky odbouratelného původu. Účinné, biologicky odbouratelné a šetrné k životnímu prostředí.</w:t>
      </w:r>
    </w:p>
    <w:p w14:paraId="24652AF4" w14:textId="77777777" w:rsidR="00CD289D" w:rsidRDefault="00CD289D" w:rsidP="00CD289D"/>
    <w:p w14:paraId="582D8F8E" w14:textId="77777777" w:rsidR="00CD289D" w:rsidRPr="00CD289D" w:rsidRDefault="00CD289D" w:rsidP="00CD289D">
      <w:pPr>
        <w:rPr>
          <w:b/>
          <w:bCs/>
        </w:rPr>
      </w:pPr>
      <w:r w:rsidRPr="00CD289D">
        <w:rPr>
          <w:b/>
          <w:bCs/>
        </w:rPr>
        <w:t xml:space="preserve"> Dvojí funkce:</w:t>
      </w:r>
    </w:p>
    <w:p w14:paraId="66E92E46" w14:textId="77777777" w:rsidR="00CD289D" w:rsidRDefault="00CD289D" w:rsidP="00CD289D">
      <w:r>
        <w:t>1. Díky enzymatickému působení odstraňuje mastné skvrny, skvrny od vody a vodní kámen v jednom kroku.</w:t>
      </w:r>
    </w:p>
    <w:p w14:paraId="1AA11EA8" w14:textId="77777777" w:rsidR="00CD289D" w:rsidRDefault="00CD289D" w:rsidP="00CD289D">
      <w:r>
        <w:t>2. Umožňuje značnou úsporu vody a času díky vysoké účinnosti a snadnému oplachování. Ideální pro každodenní použití, bez plýtvání.</w:t>
      </w:r>
    </w:p>
    <w:p w14:paraId="3221C3BC" w14:textId="77777777" w:rsidR="00CD289D" w:rsidRDefault="00CD289D" w:rsidP="00CD289D"/>
    <w:p w14:paraId="545EDFAF" w14:textId="77777777" w:rsidR="00CD289D" w:rsidRDefault="00CD289D" w:rsidP="00CD289D">
      <w:r>
        <w:t>• Neobsahuje agresivní kyseliny: šetrný k jemným povrchům</w:t>
      </w:r>
    </w:p>
    <w:p w14:paraId="56B814FD" w14:textId="77777777" w:rsidR="00CD289D" w:rsidRDefault="00CD289D" w:rsidP="00CD289D">
      <w:r>
        <w:t>• Neobsahuje abrazivní látky: neškrábe, neničí</w:t>
      </w:r>
    </w:p>
    <w:p w14:paraId="6F0A14A2" w14:textId="77777777" w:rsidR="00CD289D" w:rsidRDefault="00CD289D" w:rsidP="00CD289D">
      <w:r>
        <w:t>• Vyrobeno v Itálii</w:t>
      </w:r>
    </w:p>
    <w:p w14:paraId="70C68C2D" w14:textId="77777777" w:rsidR="00CD289D" w:rsidRDefault="00CD289D" w:rsidP="00CD289D"/>
    <w:p w14:paraId="0BFC87F9" w14:textId="77777777" w:rsidR="00CD289D" w:rsidRDefault="00CD289D" w:rsidP="00CD289D">
      <w:r>
        <w:rPr>
          <w:rFonts w:ascii="Segoe UI Emoji" w:hAnsi="Segoe UI Emoji" w:cs="Segoe UI Emoji"/>
        </w:rPr>
        <w:t>🧼</w:t>
      </w:r>
      <w:r>
        <w:t xml:space="preserve"> Návod k použití</w:t>
      </w:r>
    </w:p>
    <w:p w14:paraId="71F9050A" w14:textId="77777777" w:rsidR="00CD289D" w:rsidRDefault="00CD289D" w:rsidP="00CD289D">
      <w:r>
        <w:t>1. Nastříkejte přípravek přímo na studený povrch, který chcete vyčistit.</w:t>
      </w:r>
    </w:p>
    <w:p w14:paraId="79434990" w14:textId="77777777" w:rsidR="00CD289D" w:rsidRDefault="00CD289D" w:rsidP="00CD289D">
      <w:r>
        <w:t>2. Očistěte vlhkým hadříkem nebo houbou.</w:t>
      </w:r>
    </w:p>
    <w:p w14:paraId="256A201C" w14:textId="77777777" w:rsidR="00CD289D" w:rsidRDefault="00CD289D" w:rsidP="00CD289D">
      <w:r>
        <w:t>3. Nechte několik sekund působit a poté důkladně opláchněte čistou vodou.</w:t>
      </w:r>
    </w:p>
    <w:p w14:paraId="735EA351" w14:textId="77777777" w:rsidR="00CD289D" w:rsidRDefault="00CD289D" w:rsidP="00CD289D">
      <w:r>
        <w:t>4. V případě odolnějších nečistot nechte působit déle a poté opláchněte.</w:t>
      </w:r>
    </w:p>
    <w:p w14:paraId="10AC4FC4" w14:textId="77777777" w:rsidR="00CD289D" w:rsidRDefault="00CD289D" w:rsidP="00CD289D"/>
    <w:p w14:paraId="3D7CD710" w14:textId="77777777" w:rsidR="00CD289D" w:rsidRDefault="00CD289D" w:rsidP="00CD289D">
      <w:r>
        <w:rPr>
          <w:rFonts w:ascii="Segoe UI Emoji" w:hAnsi="Segoe UI Emoji" w:cs="Segoe UI Emoji"/>
        </w:rPr>
        <w:t>🧴</w:t>
      </w:r>
      <w:r>
        <w:t xml:space="preserve"> Formát</w:t>
      </w:r>
    </w:p>
    <w:p w14:paraId="795357E0" w14:textId="77777777" w:rsidR="00CD289D" w:rsidRDefault="00CD289D" w:rsidP="00CD289D">
      <w:r>
        <w:t>• Láhev 500 ml</w:t>
      </w:r>
    </w:p>
    <w:p w14:paraId="0D5F2F21" w14:textId="77777777" w:rsidR="00CD289D" w:rsidRDefault="00CD289D" w:rsidP="00CD289D"/>
    <w:p w14:paraId="179FB71E" w14:textId="77777777" w:rsidR="00CD289D" w:rsidRDefault="00CD289D" w:rsidP="00CD289D">
      <w:r>
        <w:rPr>
          <w:rFonts w:ascii="Segoe UI Emoji" w:hAnsi="Segoe UI Emoji" w:cs="Segoe UI Emoji"/>
        </w:rPr>
        <w:t>🔬</w:t>
      </w:r>
      <w:r>
        <w:t xml:space="preserve"> Složení (Nařízení 648/2004):</w:t>
      </w:r>
    </w:p>
    <w:p w14:paraId="6540C13A" w14:textId="77777777" w:rsidR="00CD289D" w:rsidRDefault="00CD289D" w:rsidP="00CD289D">
      <w:r>
        <w:t xml:space="preserve">• &lt;5 % Kationtové povrchově aktivní látky, Neiontové povrchově aktivní látky; Enzymy, </w:t>
      </w:r>
      <w:proofErr w:type="spellStart"/>
      <w:r>
        <w:t>Parfemace</w:t>
      </w:r>
      <w:proofErr w:type="spellEnd"/>
      <w:r>
        <w:t>.</w:t>
      </w:r>
    </w:p>
    <w:p w14:paraId="0041CB48" w14:textId="77777777" w:rsidR="00CD289D" w:rsidRDefault="00CD289D" w:rsidP="00CD289D"/>
    <w:p w14:paraId="77202A46" w14:textId="77777777" w:rsidR="00CD289D" w:rsidRDefault="00CD289D" w:rsidP="00CD289D">
      <w:r>
        <w:rPr>
          <w:rFonts w:ascii="Segoe UI Emoji" w:hAnsi="Segoe UI Emoji" w:cs="Segoe UI Emoji"/>
        </w:rPr>
        <w:t>💡</w:t>
      </w:r>
      <w:r>
        <w:t xml:space="preserve"> Proč zvolit indukční a sklokeramický sprej Meliconi:</w:t>
      </w:r>
    </w:p>
    <w:p w14:paraId="2802A436" w14:textId="77777777" w:rsidR="00CD289D" w:rsidRDefault="00CD289D" w:rsidP="00CD289D">
      <w:r>
        <w:rPr>
          <w:rFonts w:ascii="Segoe UI Emoji" w:hAnsi="Segoe UI Emoji" w:cs="Segoe UI Emoji"/>
        </w:rPr>
        <w:t>✨</w:t>
      </w:r>
      <w:r>
        <w:t>Přírodní enzymatické složení: odstraňuje mastnotu a vodní kámen jedním pohybem</w:t>
      </w:r>
    </w:p>
    <w:p w14:paraId="08627952" w14:textId="77777777" w:rsidR="00CD289D" w:rsidRDefault="00CD289D" w:rsidP="00CD289D">
      <w:r>
        <w:rPr>
          <w:rFonts w:ascii="Segoe UI Emoji" w:hAnsi="Segoe UI Emoji" w:cs="Segoe UI Emoji"/>
        </w:rPr>
        <w:t>✨</w:t>
      </w:r>
      <w:r>
        <w:t>Rostlinné povrchově aktivní látky: účinné, biologicky odbouratelné, šetrné k životnímu prostředí</w:t>
      </w:r>
    </w:p>
    <w:p w14:paraId="44D50020" w14:textId="77777777" w:rsidR="00CD289D" w:rsidRDefault="00CD289D" w:rsidP="00CD289D">
      <w:r>
        <w:rPr>
          <w:rFonts w:ascii="Segoe UI Emoji" w:hAnsi="Segoe UI Emoji" w:cs="Segoe UI Emoji"/>
        </w:rPr>
        <w:lastRenderedPageBreak/>
        <w:t>✨</w:t>
      </w:r>
      <w:r>
        <w:t>Ekologický: Vyrobeno z biologicky odbouratelných složek a bezpečné pro životní prostředí.</w:t>
      </w:r>
    </w:p>
    <w:p w14:paraId="3A72B473" w14:textId="77777777" w:rsidR="00CD289D" w:rsidRDefault="00CD289D" w:rsidP="00CD289D">
      <w:r>
        <w:rPr>
          <w:rFonts w:ascii="Segoe UI Emoji" w:hAnsi="Segoe UI Emoji" w:cs="Segoe UI Emoji"/>
        </w:rPr>
        <w:t>✨</w:t>
      </w:r>
      <w:r>
        <w:t xml:space="preserve"> Bez agresivních kyselin: šetrný k jemným povrchům</w:t>
      </w:r>
    </w:p>
    <w:p w14:paraId="5D817E09" w14:textId="77777777" w:rsidR="00CD289D" w:rsidRDefault="00CD289D" w:rsidP="00CD289D">
      <w:r>
        <w:rPr>
          <w:rFonts w:ascii="Segoe UI Emoji" w:hAnsi="Segoe UI Emoji" w:cs="Segoe UI Emoji"/>
        </w:rPr>
        <w:t>✨</w:t>
      </w:r>
      <w:r>
        <w:t xml:space="preserve"> Bez abraziv: neškrábe, neničí</w:t>
      </w:r>
    </w:p>
    <w:p w14:paraId="275A7CEA" w14:textId="4BCD0C71" w:rsidR="00CD289D" w:rsidRDefault="00CD289D" w:rsidP="00CD289D">
      <w:r>
        <w:rPr>
          <w:rFonts w:ascii="Segoe UI Emoji" w:hAnsi="Segoe UI Emoji" w:cs="Segoe UI Emoji"/>
        </w:rPr>
        <w:t>✨</w:t>
      </w:r>
      <w:r>
        <w:t xml:space="preserve"> Šetří čas a vodu: snadno se oplachuje</w:t>
      </w:r>
    </w:p>
    <w:sectPr w:rsidR="00CD2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0C"/>
    <w:rsid w:val="00055188"/>
    <w:rsid w:val="00516E0D"/>
    <w:rsid w:val="008950AC"/>
    <w:rsid w:val="00A43137"/>
    <w:rsid w:val="00CD289D"/>
    <w:rsid w:val="00D4320C"/>
    <w:rsid w:val="00E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A1B05"/>
  <w15:chartTrackingRefBased/>
  <w15:docId w15:val="{FB6DFA72-EAE4-4B3C-ACE1-A8F835499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32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32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32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32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32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32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32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32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32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32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32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32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320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320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32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32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32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320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32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32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32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32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32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320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320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320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32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320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32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3327</TotalTime>
  <Pages>3</Pages>
  <Words>326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2025-06-04T06:08:00Z</dcterms:created>
  <dcterms:modified xsi:type="dcterms:W3CDTF">2025-06-09T09:23:00Z</dcterms:modified>
</cp:coreProperties>
</file>